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4372" w14:textId="77777777" w:rsidR="00625229" w:rsidRDefault="00625229">
      <w:pPr>
        <w:widowControl w:val="0"/>
        <w:rPr>
          <w:snapToGrid w:val="0"/>
        </w:rPr>
      </w:pPr>
    </w:p>
    <w:p w14:paraId="718C5E4D" w14:textId="77B1EFFC" w:rsidR="00C13A89" w:rsidRDefault="003E3BB1">
      <w:pPr>
        <w:widowControl w:val="0"/>
        <w:rPr>
          <w:snapToGrid w:val="0"/>
        </w:rPr>
      </w:pPr>
      <w:r>
        <w:rPr>
          <w:snapToGrid w:val="0"/>
        </w:rPr>
        <w:t xml:space="preserve">December </w:t>
      </w:r>
      <w:r w:rsidR="00600ADA">
        <w:rPr>
          <w:snapToGrid w:val="0"/>
        </w:rPr>
        <w:t>10</w:t>
      </w:r>
      <w:r w:rsidR="0017442C">
        <w:rPr>
          <w:snapToGrid w:val="0"/>
        </w:rPr>
        <w:t>, 202</w:t>
      </w:r>
      <w:r w:rsidR="001D179A">
        <w:rPr>
          <w:snapToGrid w:val="0"/>
        </w:rPr>
        <w:t>4</w:t>
      </w:r>
    </w:p>
    <w:p w14:paraId="310AB3C6" w14:textId="77777777" w:rsidR="00625229" w:rsidRDefault="00625229">
      <w:pPr>
        <w:widowControl w:val="0"/>
        <w:rPr>
          <w:snapToGrid w:val="0"/>
        </w:rPr>
      </w:pPr>
    </w:p>
    <w:p w14:paraId="029F79E4" w14:textId="77777777" w:rsidR="00C13A89" w:rsidRPr="000240F1" w:rsidRDefault="00C13A89">
      <w:pPr>
        <w:widowControl w:val="0"/>
        <w:rPr>
          <w:snapToGrid w:val="0"/>
          <w:sz w:val="16"/>
          <w:szCs w:val="16"/>
        </w:rPr>
      </w:pPr>
    </w:p>
    <w:p w14:paraId="3B13D3D4" w14:textId="77777777" w:rsidR="00D067EA" w:rsidRDefault="00ED68EA">
      <w:pPr>
        <w:widowControl w:val="0"/>
        <w:rPr>
          <w:snapToGrid w:val="0"/>
        </w:rPr>
      </w:pPr>
      <w:r>
        <w:rPr>
          <w:snapToGrid w:val="0"/>
        </w:rPr>
        <w:t>Trout Creek Elementary School</w:t>
      </w:r>
      <w:r w:rsidR="00C13A89">
        <w:rPr>
          <w:snapToGrid w:val="0"/>
        </w:rPr>
        <w:t xml:space="preserve"> District</w:t>
      </w:r>
      <w:r w:rsidR="003C615E">
        <w:rPr>
          <w:snapToGrid w:val="0"/>
        </w:rPr>
        <w:t xml:space="preserve"> No. 6</w:t>
      </w:r>
    </w:p>
    <w:p w14:paraId="02B2481C" w14:textId="77777777" w:rsidR="00C86569" w:rsidRDefault="00ED68EA">
      <w:pPr>
        <w:widowControl w:val="0"/>
        <w:rPr>
          <w:snapToGrid w:val="0"/>
        </w:rPr>
      </w:pPr>
      <w:r>
        <w:rPr>
          <w:snapToGrid w:val="0"/>
        </w:rPr>
        <w:t>4 School Lane</w:t>
      </w:r>
    </w:p>
    <w:p w14:paraId="0C85075B" w14:textId="77777777" w:rsidR="00C86569" w:rsidRDefault="00ED68EA">
      <w:pPr>
        <w:widowControl w:val="0"/>
        <w:rPr>
          <w:snapToGrid w:val="0"/>
        </w:rPr>
      </w:pPr>
      <w:r>
        <w:rPr>
          <w:snapToGrid w:val="0"/>
        </w:rPr>
        <w:t>Trout Creek</w:t>
      </w:r>
      <w:r w:rsidR="00C86569">
        <w:rPr>
          <w:snapToGrid w:val="0"/>
        </w:rPr>
        <w:t>, MT 598</w:t>
      </w:r>
      <w:r w:rsidR="003750C7">
        <w:rPr>
          <w:snapToGrid w:val="0"/>
        </w:rPr>
        <w:t>7</w:t>
      </w:r>
      <w:r>
        <w:rPr>
          <w:snapToGrid w:val="0"/>
        </w:rPr>
        <w:t>4</w:t>
      </w:r>
    </w:p>
    <w:p w14:paraId="6677F5D7" w14:textId="77777777" w:rsidR="00625229" w:rsidRDefault="00625229">
      <w:pPr>
        <w:widowControl w:val="0"/>
        <w:rPr>
          <w:snapToGrid w:val="0"/>
        </w:rPr>
      </w:pPr>
    </w:p>
    <w:p w14:paraId="231F2A64" w14:textId="77777777" w:rsidR="00C13A89" w:rsidRPr="000240F1" w:rsidRDefault="00C13A89">
      <w:pPr>
        <w:widowControl w:val="0"/>
        <w:rPr>
          <w:snapToGrid w:val="0"/>
          <w:sz w:val="16"/>
          <w:szCs w:val="16"/>
        </w:rPr>
      </w:pPr>
    </w:p>
    <w:p w14:paraId="1D2E7D96" w14:textId="26F9DBB2" w:rsidR="00C13A89" w:rsidRDefault="0034018E">
      <w:pPr>
        <w:widowControl w:val="0"/>
        <w:rPr>
          <w:snapToGrid w:val="0"/>
        </w:rPr>
      </w:pPr>
      <w:r>
        <w:rPr>
          <w:snapToGrid w:val="0"/>
        </w:rPr>
        <w:t xml:space="preserve">RE:   </w:t>
      </w:r>
      <w:r w:rsidR="007A62D0">
        <w:rPr>
          <w:snapToGrid w:val="0"/>
        </w:rPr>
        <w:t xml:space="preserve">May </w:t>
      </w:r>
      <w:r w:rsidR="001D179A">
        <w:rPr>
          <w:snapToGrid w:val="0"/>
        </w:rPr>
        <w:t>6</w:t>
      </w:r>
      <w:r w:rsidR="007A62D0">
        <w:rPr>
          <w:snapToGrid w:val="0"/>
        </w:rPr>
        <w:t>, 20</w:t>
      </w:r>
      <w:r w:rsidR="003C615E">
        <w:rPr>
          <w:snapToGrid w:val="0"/>
        </w:rPr>
        <w:t>2</w:t>
      </w:r>
      <w:r w:rsidR="001D179A">
        <w:rPr>
          <w:snapToGrid w:val="0"/>
        </w:rPr>
        <w:t>5</w:t>
      </w:r>
      <w:r w:rsidR="00C13A89">
        <w:rPr>
          <w:snapToGrid w:val="0"/>
        </w:rPr>
        <w:t xml:space="preserve"> </w:t>
      </w:r>
      <w:r w:rsidR="007247F1">
        <w:rPr>
          <w:snapToGrid w:val="0"/>
        </w:rPr>
        <w:t>School</w:t>
      </w:r>
      <w:r w:rsidR="00C13A89">
        <w:rPr>
          <w:snapToGrid w:val="0"/>
        </w:rPr>
        <w:t xml:space="preserve"> Election</w:t>
      </w:r>
      <w:r w:rsidR="00732490">
        <w:rPr>
          <w:snapToGrid w:val="0"/>
        </w:rPr>
        <w:t xml:space="preserve"> </w:t>
      </w:r>
    </w:p>
    <w:p w14:paraId="1B949F4A" w14:textId="77777777" w:rsidR="001056C7" w:rsidRPr="000240F1" w:rsidRDefault="001056C7">
      <w:pPr>
        <w:widowControl w:val="0"/>
        <w:rPr>
          <w:snapToGrid w:val="0"/>
          <w:sz w:val="16"/>
          <w:szCs w:val="16"/>
        </w:rPr>
      </w:pPr>
    </w:p>
    <w:p w14:paraId="2FAF8B69" w14:textId="4045FAB8" w:rsidR="003C615E" w:rsidRDefault="00C13A89">
      <w:pPr>
        <w:widowControl w:val="0"/>
        <w:rPr>
          <w:snapToGrid w:val="0"/>
        </w:rPr>
      </w:pPr>
      <w:r>
        <w:rPr>
          <w:snapToGrid w:val="0"/>
        </w:rPr>
        <w:t>Accor</w:t>
      </w:r>
      <w:r w:rsidR="005853A8">
        <w:rPr>
          <w:snapToGrid w:val="0"/>
        </w:rPr>
        <w:t xml:space="preserve">ding to </w:t>
      </w:r>
      <w:r w:rsidR="00600ADA">
        <w:rPr>
          <w:snapToGrid w:val="0"/>
        </w:rPr>
        <w:t>county</w:t>
      </w:r>
      <w:r w:rsidR="005853A8">
        <w:rPr>
          <w:snapToGrid w:val="0"/>
        </w:rPr>
        <w:t xml:space="preserve"> records</w:t>
      </w:r>
      <w:r w:rsidR="00FC6082">
        <w:rPr>
          <w:snapToGrid w:val="0"/>
        </w:rPr>
        <w:t>,</w:t>
      </w:r>
      <w:r w:rsidR="005853A8">
        <w:rPr>
          <w:snapToGrid w:val="0"/>
        </w:rPr>
        <w:t xml:space="preserve"> there </w:t>
      </w:r>
      <w:r w:rsidR="001D179A">
        <w:rPr>
          <w:snapToGrid w:val="0"/>
        </w:rPr>
        <w:t>are three (3)</w:t>
      </w:r>
      <w:r w:rsidR="003C615E">
        <w:rPr>
          <w:snapToGrid w:val="0"/>
        </w:rPr>
        <w:t xml:space="preserve"> T</w:t>
      </w:r>
      <w:r w:rsidR="00A5463B">
        <w:rPr>
          <w:snapToGrid w:val="0"/>
        </w:rPr>
        <w:t xml:space="preserve">rustee </w:t>
      </w:r>
      <w:r>
        <w:rPr>
          <w:snapToGrid w:val="0"/>
        </w:rPr>
        <w:t>position</w:t>
      </w:r>
      <w:r w:rsidR="001D179A">
        <w:rPr>
          <w:snapToGrid w:val="0"/>
        </w:rPr>
        <w:t>s</w:t>
      </w:r>
      <w:r w:rsidR="00655CA7">
        <w:rPr>
          <w:snapToGrid w:val="0"/>
        </w:rPr>
        <w:t xml:space="preserve"> up for election this year</w:t>
      </w:r>
      <w:r w:rsidR="0028763F">
        <w:rPr>
          <w:snapToGrid w:val="0"/>
        </w:rPr>
        <w:t>.</w:t>
      </w:r>
      <w:r w:rsidR="003C615E">
        <w:rPr>
          <w:snapToGrid w:val="0"/>
        </w:rPr>
        <w:t xml:space="preserve">  The position, number of years of the term, and the Trustee</w:t>
      </w:r>
      <w:r w:rsidR="001D179A">
        <w:rPr>
          <w:snapToGrid w:val="0"/>
        </w:rPr>
        <w:t>s</w:t>
      </w:r>
      <w:r w:rsidR="003C615E">
        <w:rPr>
          <w:snapToGrid w:val="0"/>
        </w:rPr>
        <w:t xml:space="preserve"> currently holding </w:t>
      </w:r>
      <w:r w:rsidR="001D179A">
        <w:rPr>
          <w:snapToGrid w:val="0"/>
        </w:rPr>
        <w:t>those</w:t>
      </w:r>
      <w:r w:rsidR="003C615E">
        <w:rPr>
          <w:snapToGrid w:val="0"/>
        </w:rPr>
        <w:t xml:space="preserve"> position</w:t>
      </w:r>
      <w:r w:rsidR="001D179A">
        <w:rPr>
          <w:snapToGrid w:val="0"/>
        </w:rPr>
        <w:t>s</w:t>
      </w:r>
      <w:r w:rsidR="003C615E">
        <w:rPr>
          <w:snapToGrid w:val="0"/>
        </w:rPr>
        <w:t xml:space="preserve"> are:</w:t>
      </w:r>
    </w:p>
    <w:p w14:paraId="7C841774" w14:textId="5DBEA4A4" w:rsidR="000F2B3F" w:rsidRDefault="003C615E" w:rsidP="008C04B4">
      <w:pPr>
        <w:pStyle w:val="ListParagraph"/>
        <w:widowControl w:val="0"/>
        <w:numPr>
          <w:ilvl w:val="0"/>
          <w:numId w:val="2"/>
        </w:numPr>
        <w:rPr>
          <w:snapToGrid w:val="0"/>
        </w:rPr>
      </w:pPr>
      <w:r>
        <w:rPr>
          <w:snapToGrid w:val="0"/>
        </w:rPr>
        <w:t xml:space="preserve">Trustee, 3-year term, </w:t>
      </w:r>
      <w:r w:rsidR="001D179A">
        <w:rPr>
          <w:snapToGrid w:val="0"/>
        </w:rPr>
        <w:t xml:space="preserve">Scott </w:t>
      </w:r>
      <w:proofErr w:type="spellStart"/>
      <w:r w:rsidR="001D179A">
        <w:rPr>
          <w:snapToGrid w:val="0"/>
        </w:rPr>
        <w:t>Rasor</w:t>
      </w:r>
      <w:proofErr w:type="spellEnd"/>
    </w:p>
    <w:p w14:paraId="75BF0E60" w14:textId="36E8811E" w:rsidR="001D179A" w:rsidRDefault="001D179A" w:rsidP="008C04B4">
      <w:pPr>
        <w:pStyle w:val="ListParagraph"/>
        <w:widowControl w:val="0"/>
        <w:numPr>
          <w:ilvl w:val="0"/>
          <w:numId w:val="2"/>
        </w:numPr>
        <w:rPr>
          <w:snapToGrid w:val="0"/>
        </w:rPr>
      </w:pPr>
      <w:r>
        <w:rPr>
          <w:snapToGrid w:val="0"/>
        </w:rPr>
        <w:t xml:space="preserve">Trustee, 1-year unexpired term, Elizabeth </w:t>
      </w:r>
      <w:proofErr w:type="spellStart"/>
      <w:r>
        <w:rPr>
          <w:snapToGrid w:val="0"/>
        </w:rPr>
        <w:t>Loyd</w:t>
      </w:r>
      <w:proofErr w:type="spellEnd"/>
    </w:p>
    <w:p w14:paraId="10AE36A4" w14:textId="51A8E7EE" w:rsidR="001D179A" w:rsidRPr="008C04B4" w:rsidRDefault="001D179A" w:rsidP="008C04B4">
      <w:pPr>
        <w:pStyle w:val="ListParagraph"/>
        <w:widowControl w:val="0"/>
        <w:numPr>
          <w:ilvl w:val="0"/>
          <w:numId w:val="2"/>
        </w:numPr>
        <w:rPr>
          <w:snapToGrid w:val="0"/>
        </w:rPr>
      </w:pPr>
      <w:r>
        <w:rPr>
          <w:snapToGrid w:val="0"/>
        </w:rPr>
        <w:t>Trustee, 3-year term, Vacant</w:t>
      </w:r>
    </w:p>
    <w:p w14:paraId="7284B4F3" w14:textId="77777777" w:rsidR="003C615E" w:rsidRDefault="003C615E">
      <w:pPr>
        <w:widowControl w:val="0"/>
        <w:rPr>
          <w:snapToGrid w:val="0"/>
        </w:rPr>
      </w:pPr>
    </w:p>
    <w:p w14:paraId="681EB933" w14:textId="77777777" w:rsidR="003C615E" w:rsidRDefault="003C615E" w:rsidP="003C615E">
      <w:pPr>
        <w:widowControl w:val="0"/>
        <w:rPr>
          <w:snapToGrid w:val="0"/>
        </w:rPr>
      </w:pPr>
      <w:r>
        <w:rPr>
          <w:snapToGrid w:val="0"/>
        </w:rPr>
        <w:t>The other board members are:</w:t>
      </w:r>
    </w:p>
    <w:p w14:paraId="2915CC76" w14:textId="77777777" w:rsidR="008C04B4" w:rsidRDefault="008C04B4" w:rsidP="003C615E">
      <w:pPr>
        <w:pStyle w:val="ListParagraph"/>
        <w:widowControl w:val="0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Zachary P. Hannum</w:t>
      </w:r>
    </w:p>
    <w:p w14:paraId="44518157" w14:textId="71D9FE4D" w:rsidR="008C04B4" w:rsidRPr="003C615E" w:rsidRDefault="001D179A" w:rsidP="003C615E">
      <w:pPr>
        <w:pStyle w:val="ListParagraph"/>
        <w:widowControl w:val="0"/>
        <w:numPr>
          <w:ilvl w:val="0"/>
          <w:numId w:val="3"/>
        </w:numPr>
        <w:rPr>
          <w:snapToGrid w:val="0"/>
        </w:rPr>
      </w:pPr>
      <w:r>
        <w:rPr>
          <w:snapToGrid w:val="0"/>
        </w:rPr>
        <w:t xml:space="preserve">Marian </w:t>
      </w:r>
      <w:proofErr w:type="spellStart"/>
      <w:r>
        <w:rPr>
          <w:snapToGrid w:val="0"/>
        </w:rPr>
        <w:t>Stonehocker</w:t>
      </w:r>
      <w:proofErr w:type="spellEnd"/>
    </w:p>
    <w:p w14:paraId="05DBC279" w14:textId="77777777" w:rsidR="003C615E" w:rsidRDefault="003C615E">
      <w:pPr>
        <w:widowControl w:val="0"/>
        <w:rPr>
          <w:snapToGrid w:val="0"/>
        </w:rPr>
      </w:pPr>
    </w:p>
    <w:p w14:paraId="5AC04398" w14:textId="23AFB23C" w:rsidR="00C13A89" w:rsidRDefault="009C378A">
      <w:pPr>
        <w:widowControl w:val="0"/>
        <w:rPr>
          <w:snapToGrid w:val="0"/>
        </w:rPr>
      </w:pPr>
      <w:r w:rsidRPr="00EA3460">
        <w:rPr>
          <w:b/>
          <w:snapToGrid w:val="0"/>
        </w:rPr>
        <w:t>If this is incorrect</w:t>
      </w:r>
      <w:r>
        <w:rPr>
          <w:snapToGrid w:val="0"/>
        </w:rPr>
        <w:t>, please let me know</w:t>
      </w:r>
      <w:r w:rsidR="003E3FB7">
        <w:rPr>
          <w:snapToGrid w:val="0"/>
        </w:rPr>
        <w:t xml:space="preserve"> as soon as possible</w:t>
      </w:r>
      <w:r>
        <w:rPr>
          <w:snapToGrid w:val="0"/>
        </w:rPr>
        <w:t xml:space="preserve">.  </w:t>
      </w:r>
      <w:r w:rsidR="00C13A89">
        <w:rPr>
          <w:snapToGrid w:val="0"/>
        </w:rPr>
        <w:t xml:space="preserve">I have enclosed </w:t>
      </w:r>
      <w:r w:rsidR="006525B0">
        <w:rPr>
          <w:snapToGrid w:val="0"/>
        </w:rPr>
        <w:t>Declaration</w:t>
      </w:r>
      <w:r w:rsidR="00C13A89">
        <w:rPr>
          <w:snapToGrid w:val="0"/>
        </w:rPr>
        <w:t xml:space="preserve"> for Nomination and Oath of Candidacy </w:t>
      </w:r>
      <w:r w:rsidR="009851FC">
        <w:rPr>
          <w:snapToGrid w:val="0"/>
        </w:rPr>
        <w:t>forms for anyone interested in filing as a candidate for th</w:t>
      </w:r>
      <w:r w:rsidR="00625229">
        <w:rPr>
          <w:snapToGrid w:val="0"/>
        </w:rPr>
        <w:t>is</w:t>
      </w:r>
      <w:r w:rsidR="009851FC">
        <w:rPr>
          <w:snapToGrid w:val="0"/>
        </w:rPr>
        <w:t xml:space="preserve"> position.</w:t>
      </w:r>
      <w:r w:rsidR="00C13A89">
        <w:rPr>
          <w:snapToGrid w:val="0"/>
        </w:rPr>
        <w:t xml:space="preserve">  </w:t>
      </w:r>
      <w:r w:rsidR="003C615E">
        <w:rPr>
          <w:snapToGrid w:val="0"/>
        </w:rPr>
        <w:t>When accepting filings, please verify that the form indicates</w:t>
      </w:r>
      <w:r w:rsidR="008A4082">
        <w:rPr>
          <w:snapToGrid w:val="0"/>
        </w:rPr>
        <w:t xml:space="preserve"> the correct</w:t>
      </w:r>
      <w:r w:rsidR="003C615E">
        <w:rPr>
          <w:snapToGrid w:val="0"/>
        </w:rPr>
        <w:t xml:space="preserve"> number of years of the term</w:t>
      </w:r>
      <w:r w:rsidR="008A4082">
        <w:rPr>
          <w:snapToGrid w:val="0"/>
        </w:rPr>
        <w:t xml:space="preserve"> (1, or 3 years)</w:t>
      </w:r>
      <w:r w:rsidR="003C615E">
        <w:rPr>
          <w:snapToGrid w:val="0"/>
        </w:rPr>
        <w:t xml:space="preserve"> for the position for which they are filing.  </w:t>
      </w:r>
      <w:r w:rsidR="00F247CB">
        <w:rPr>
          <w:snapToGrid w:val="0"/>
        </w:rPr>
        <w:t xml:space="preserve">I will mail a copy of this letter and a Declaration for Nomination and Oath of Candidacy form to </w:t>
      </w:r>
      <w:r w:rsidR="001D179A">
        <w:rPr>
          <w:snapToGrid w:val="0"/>
        </w:rPr>
        <w:t xml:space="preserve">Scott </w:t>
      </w:r>
      <w:proofErr w:type="spellStart"/>
      <w:r w:rsidR="001D179A">
        <w:rPr>
          <w:snapToGrid w:val="0"/>
        </w:rPr>
        <w:t>Rasor</w:t>
      </w:r>
      <w:proofErr w:type="spellEnd"/>
      <w:r w:rsidR="001D179A">
        <w:rPr>
          <w:snapToGrid w:val="0"/>
        </w:rPr>
        <w:t xml:space="preserve"> and Marian </w:t>
      </w:r>
      <w:proofErr w:type="spellStart"/>
      <w:r w:rsidR="001D179A">
        <w:rPr>
          <w:snapToGrid w:val="0"/>
        </w:rPr>
        <w:t>Stonehocker</w:t>
      </w:r>
      <w:proofErr w:type="spellEnd"/>
      <w:r w:rsidR="000F2B3F">
        <w:rPr>
          <w:snapToGrid w:val="0"/>
        </w:rPr>
        <w:t xml:space="preserve">. </w:t>
      </w:r>
      <w:r w:rsidR="00625229">
        <w:rPr>
          <w:snapToGrid w:val="0"/>
        </w:rPr>
        <w:t xml:space="preserve"> </w:t>
      </w:r>
      <w:r w:rsidR="002874FF">
        <w:rPr>
          <w:snapToGrid w:val="0"/>
        </w:rPr>
        <w:t xml:space="preserve">Declaration for </w:t>
      </w:r>
      <w:r w:rsidR="004A7F38">
        <w:rPr>
          <w:snapToGrid w:val="0"/>
        </w:rPr>
        <w:t xml:space="preserve">Nomination and Oath of Candidacy forms </w:t>
      </w:r>
      <w:r w:rsidR="003E3FB7">
        <w:rPr>
          <w:snapToGrid w:val="0"/>
        </w:rPr>
        <w:t xml:space="preserve">must </w:t>
      </w:r>
      <w:r w:rsidR="000925C9">
        <w:rPr>
          <w:snapToGrid w:val="0"/>
        </w:rPr>
        <w:t xml:space="preserve">be </w:t>
      </w:r>
      <w:r w:rsidR="003E3FB7">
        <w:rPr>
          <w:snapToGrid w:val="0"/>
        </w:rPr>
        <w:t>file</w:t>
      </w:r>
      <w:r w:rsidR="000925C9">
        <w:rPr>
          <w:snapToGrid w:val="0"/>
        </w:rPr>
        <w:t>d</w:t>
      </w:r>
      <w:r w:rsidR="003E3FB7">
        <w:rPr>
          <w:snapToGrid w:val="0"/>
        </w:rPr>
        <w:t xml:space="preserve"> </w:t>
      </w:r>
      <w:r w:rsidR="003C615E">
        <w:rPr>
          <w:snapToGrid w:val="0"/>
        </w:rPr>
        <w:t>with the District Clerk of Trout Creek Elementary School District No. 6.</w:t>
      </w:r>
    </w:p>
    <w:p w14:paraId="1CEDFB6F" w14:textId="77777777" w:rsidR="000925C9" w:rsidRPr="000240F1" w:rsidRDefault="000925C9">
      <w:pPr>
        <w:widowControl w:val="0"/>
        <w:rPr>
          <w:snapToGrid w:val="0"/>
          <w:sz w:val="16"/>
          <w:szCs w:val="16"/>
        </w:rPr>
      </w:pPr>
    </w:p>
    <w:p w14:paraId="70D3834C" w14:textId="04C6E364" w:rsidR="000925C9" w:rsidRPr="003E3BB1" w:rsidRDefault="000925C9" w:rsidP="000925C9">
      <w:pPr>
        <w:widowControl w:val="0"/>
        <w:jc w:val="center"/>
        <w:rPr>
          <w:b/>
          <w:snapToGrid w:val="0"/>
          <w:sz w:val="32"/>
          <w:szCs w:val="32"/>
        </w:rPr>
      </w:pPr>
      <w:r w:rsidRPr="003E3BB1">
        <w:rPr>
          <w:b/>
          <w:snapToGrid w:val="0"/>
          <w:sz w:val="32"/>
          <w:szCs w:val="32"/>
        </w:rPr>
        <w:t xml:space="preserve">DEADLINE TO FILE IS </w:t>
      </w:r>
      <w:r w:rsidR="00F247CB">
        <w:rPr>
          <w:b/>
          <w:snapToGrid w:val="0"/>
          <w:sz w:val="32"/>
          <w:szCs w:val="32"/>
        </w:rPr>
        <w:t>March 2</w:t>
      </w:r>
      <w:r w:rsidR="001D179A">
        <w:rPr>
          <w:b/>
          <w:snapToGrid w:val="0"/>
          <w:sz w:val="32"/>
          <w:szCs w:val="32"/>
        </w:rPr>
        <w:t>7</w:t>
      </w:r>
      <w:r w:rsidR="00F247CB">
        <w:rPr>
          <w:b/>
          <w:snapToGrid w:val="0"/>
          <w:sz w:val="32"/>
          <w:szCs w:val="32"/>
        </w:rPr>
        <w:t>, 20</w:t>
      </w:r>
      <w:r w:rsidR="003C615E">
        <w:rPr>
          <w:b/>
          <w:snapToGrid w:val="0"/>
          <w:sz w:val="32"/>
          <w:szCs w:val="32"/>
        </w:rPr>
        <w:t>2</w:t>
      </w:r>
      <w:r w:rsidR="001D179A">
        <w:rPr>
          <w:b/>
          <w:snapToGrid w:val="0"/>
          <w:sz w:val="32"/>
          <w:szCs w:val="32"/>
        </w:rPr>
        <w:t>5</w:t>
      </w:r>
      <w:r w:rsidR="00F247CB">
        <w:rPr>
          <w:b/>
          <w:snapToGrid w:val="0"/>
          <w:sz w:val="32"/>
          <w:szCs w:val="32"/>
        </w:rPr>
        <w:t xml:space="preserve"> by 5:00pm.</w:t>
      </w:r>
    </w:p>
    <w:p w14:paraId="7D6100BA" w14:textId="77777777" w:rsidR="003C615E" w:rsidRDefault="003C615E">
      <w:pPr>
        <w:widowControl w:val="0"/>
        <w:rPr>
          <w:snapToGrid w:val="0"/>
          <w:sz w:val="16"/>
          <w:szCs w:val="16"/>
        </w:rPr>
      </w:pPr>
    </w:p>
    <w:p w14:paraId="0D65E52C" w14:textId="77777777" w:rsidR="003C615E" w:rsidRDefault="003C615E" w:rsidP="003C615E">
      <w:pPr>
        <w:widowControl w:val="0"/>
        <w:rPr>
          <w:snapToGrid w:val="0"/>
          <w:sz w:val="16"/>
          <w:szCs w:val="16"/>
        </w:rPr>
      </w:pPr>
      <w:r>
        <w:rPr>
          <w:snapToGrid w:val="0"/>
          <w:szCs w:val="24"/>
        </w:rPr>
        <w:t>The following statute states the requirements by which the Election Administrator may cancel an election.</w:t>
      </w:r>
    </w:p>
    <w:p w14:paraId="1915775E" w14:textId="77777777" w:rsidR="003C615E" w:rsidRPr="000240F1" w:rsidRDefault="003C615E">
      <w:pPr>
        <w:widowControl w:val="0"/>
        <w:rPr>
          <w:snapToGrid w:val="0"/>
          <w:sz w:val="16"/>
          <w:szCs w:val="16"/>
        </w:rPr>
      </w:pPr>
    </w:p>
    <w:p w14:paraId="67911555" w14:textId="1C70FE8A" w:rsidR="00F247CB" w:rsidRPr="00F247CB" w:rsidRDefault="00F247CB" w:rsidP="00F247CB">
      <w:pPr>
        <w:widowControl w:val="0"/>
        <w:rPr>
          <w:snapToGrid w:val="0"/>
        </w:rPr>
      </w:pPr>
      <w:r w:rsidRPr="00F247CB">
        <w:rPr>
          <w:snapToGrid w:val="0"/>
        </w:rPr>
        <w:tab/>
      </w:r>
      <w:r w:rsidR="00600ADA">
        <w:rPr>
          <w:snapToGrid w:val="0"/>
        </w:rPr>
        <w:t xml:space="preserve">MCA </w:t>
      </w:r>
      <w:r w:rsidRPr="00F247CB">
        <w:rPr>
          <w:snapToGrid w:val="0"/>
        </w:rPr>
        <w:t>20-3-313. Election by acclamation — notice. (1) If the number of candidates filing for vacant positions or filing a declaration of intent to be a write-in candidate under</w:t>
      </w:r>
      <w:r w:rsidR="00600ADA">
        <w:rPr>
          <w:snapToGrid w:val="0"/>
        </w:rPr>
        <w:t xml:space="preserve"> MCA</w:t>
      </w:r>
      <w:r w:rsidRPr="00F247CB">
        <w:rPr>
          <w:snapToGrid w:val="0"/>
        </w:rPr>
        <w:t xml:space="preserve"> 20-3-305(2)(b) is equal to or less than the number of positions to be elected, the trustees may cancel the election.</w:t>
      </w:r>
    </w:p>
    <w:p w14:paraId="43EC42F5" w14:textId="77777777" w:rsidR="00F247CB" w:rsidRPr="00F247CB" w:rsidRDefault="00F247CB" w:rsidP="00F247CB">
      <w:pPr>
        <w:widowControl w:val="0"/>
        <w:rPr>
          <w:snapToGrid w:val="0"/>
        </w:rPr>
      </w:pPr>
      <w:r w:rsidRPr="00F247CB">
        <w:rPr>
          <w:snapToGrid w:val="0"/>
        </w:rPr>
        <w:tab/>
        <w:t>(2) If the election is canceled, the trustees shall give notice that a trustee election will not be held. Notice must be given no later than 30 days before the election.</w:t>
      </w:r>
    </w:p>
    <w:p w14:paraId="59D18C1E" w14:textId="77777777" w:rsidR="00F247CB" w:rsidRPr="00F247CB" w:rsidRDefault="00F247CB" w:rsidP="00F247CB">
      <w:pPr>
        <w:widowControl w:val="0"/>
        <w:rPr>
          <w:snapToGrid w:val="0"/>
        </w:rPr>
      </w:pPr>
      <w:r w:rsidRPr="00F247CB">
        <w:rPr>
          <w:snapToGrid w:val="0"/>
        </w:rPr>
        <w:tab/>
        <w:t>(3) If a trustee election is not held, the trustees shall declare elected by acclamation the candidate who filed for the position or who filed a declaration of intent to be a write-in candidate and shall issue a certificate of election to the candidate.</w:t>
      </w:r>
    </w:p>
    <w:p w14:paraId="56F92FF1" w14:textId="1A040FE0" w:rsidR="00C13A89" w:rsidRDefault="00F247CB">
      <w:pPr>
        <w:widowControl w:val="0"/>
        <w:rPr>
          <w:snapToGrid w:val="0"/>
        </w:rPr>
      </w:pPr>
      <w:r w:rsidRPr="00F247CB">
        <w:rPr>
          <w:snapToGrid w:val="0"/>
        </w:rPr>
        <w:tab/>
        <w:t xml:space="preserve">(4) An election for a trustee in a single-member district as provided in </w:t>
      </w:r>
      <w:r w:rsidR="00600ADA">
        <w:rPr>
          <w:snapToGrid w:val="0"/>
        </w:rPr>
        <w:t xml:space="preserve">MCA </w:t>
      </w:r>
      <w:r w:rsidRPr="00F247CB">
        <w:rPr>
          <w:snapToGrid w:val="0"/>
        </w:rPr>
        <w:t xml:space="preserve">20-3-338 or in a trustee nominating district as provided in </w:t>
      </w:r>
      <w:r w:rsidR="00336CCF">
        <w:rPr>
          <w:snapToGrid w:val="0"/>
        </w:rPr>
        <w:t>MCA</w:t>
      </w:r>
      <w:r w:rsidR="00490DCA">
        <w:rPr>
          <w:snapToGrid w:val="0"/>
        </w:rPr>
        <w:t xml:space="preserve"> </w:t>
      </w:r>
      <w:r w:rsidRPr="00F247CB">
        <w:rPr>
          <w:snapToGrid w:val="0"/>
        </w:rPr>
        <w:t>20-3-353 is considered a separate trustee election for the purposes of declaring election by acclamation as provided in this section.</w:t>
      </w:r>
      <w:r>
        <w:rPr>
          <w:snapToGrid w:val="0"/>
        </w:rPr>
        <w:t xml:space="preserve">  </w:t>
      </w:r>
      <w:r w:rsidR="00C13A89">
        <w:rPr>
          <w:snapToGrid w:val="0"/>
        </w:rPr>
        <w:t>Th</w:t>
      </w:r>
      <w:r w:rsidR="003E3FB7">
        <w:rPr>
          <w:snapToGrid w:val="0"/>
        </w:rPr>
        <w:t>ese</w:t>
      </w:r>
      <w:r w:rsidR="00C13A89">
        <w:rPr>
          <w:snapToGrid w:val="0"/>
        </w:rPr>
        <w:t xml:space="preserve"> law</w:t>
      </w:r>
      <w:r w:rsidR="003E3FB7">
        <w:rPr>
          <w:snapToGrid w:val="0"/>
        </w:rPr>
        <w:t>s help</w:t>
      </w:r>
      <w:r w:rsidR="00C13A89">
        <w:rPr>
          <w:snapToGrid w:val="0"/>
        </w:rPr>
        <w:t xml:space="preserve"> curtail election costs, while meeting the district</w:t>
      </w:r>
      <w:r w:rsidR="006C3931">
        <w:rPr>
          <w:snapToGrid w:val="0"/>
        </w:rPr>
        <w:t>’</w:t>
      </w:r>
      <w:r w:rsidR="00C13A89">
        <w:rPr>
          <w:snapToGrid w:val="0"/>
        </w:rPr>
        <w:t xml:space="preserve">s needs.  </w:t>
      </w:r>
    </w:p>
    <w:p w14:paraId="30B1109C" w14:textId="77777777" w:rsidR="00C13A89" w:rsidRPr="000240F1" w:rsidRDefault="00C13A89">
      <w:pPr>
        <w:widowControl w:val="0"/>
        <w:rPr>
          <w:snapToGrid w:val="0"/>
          <w:sz w:val="16"/>
          <w:szCs w:val="16"/>
        </w:rPr>
      </w:pPr>
    </w:p>
    <w:p w14:paraId="13D70545" w14:textId="1103C1DB" w:rsidR="00C13A89" w:rsidRDefault="00C13A89">
      <w:pPr>
        <w:widowControl w:val="0"/>
        <w:rPr>
          <w:snapToGrid w:val="0"/>
        </w:rPr>
      </w:pPr>
      <w:r>
        <w:rPr>
          <w:snapToGrid w:val="0"/>
        </w:rPr>
        <w:t>Should you have any questions ple</w:t>
      </w:r>
      <w:r w:rsidR="00FF5814">
        <w:rPr>
          <w:snapToGrid w:val="0"/>
        </w:rPr>
        <w:t xml:space="preserve">ase call me at </w:t>
      </w:r>
      <w:r>
        <w:rPr>
          <w:snapToGrid w:val="0"/>
        </w:rPr>
        <w:t>406</w:t>
      </w:r>
      <w:r w:rsidR="00FF5814">
        <w:rPr>
          <w:snapToGrid w:val="0"/>
        </w:rPr>
        <w:t>-</w:t>
      </w:r>
      <w:r>
        <w:rPr>
          <w:snapToGrid w:val="0"/>
        </w:rPr>
        <w:t>827-</w:t>
      </w:r>
      <w:r w:rsidR="008C04B4">
        <w:rPr>
          <w:snapToGrid w:val="0"/>
        </w:rPr>
        <w:t>3038</w:t>
      </w:r>
      <w:r>
        <w:rPr>
          <w:snapToGrid w:val="0"/>
        </w:rPr>
        <w:t>.</w:t>
      </w:r>
    </w:p>
    <w:p w14:paraId="3AF1DE51" w14:textId="77777777" w:rsidR="00C13A89" w:rsidRPr="000240F1" w:rsidRDefault="00C13A89">
      <w:pPr>
        <w:widowControl w:val="0"/>
        <w:rPr>
          <w:snapToGrid w:val="0"/>
          <w:sz w:val="16"/>
          <w:szCs w:val="16"/>
        </w:rPr>
      </w:pPr>
    </w:p>
    <w:p w14:paraId="6BEA9061" w14:textId="77777777" w:rsidR="00C13A89" w:rsidRDefault="00C13A89">
      <w:pPr>
        <w:widowControl w:val="0"/>
        <w:rPr>
          <w:snapToGrid w:val="0"/>
        </w:rPr>
      </w:pPr>
      <w:r>
        <w:rPr>
          <w:snapToGrid w:val="0"/>
        </w:rPr>
        <w:t>Sincerely,</w:t>
      </w:r>
    </w:p>
    <w:p w14:paraId="20B1D9F8" w14:textId="77777777" w:rsidR="00C13A89" w:rsidRPr="000240F1" w:rsidRDefault="00C13A89">
      <w:pPr>
        <w:widowControl w:val="0"/>
        <w:rPr>
          <w:snapToGrid w:val="0"/>
          <w:sz w:val="16"/>
          <w:szCs w:val="16"/>
        </w:rPr>
      </w:pPr>
    </w:p>
    <w:p w14:paraId="6203B4F7" w14:textId="77777777" w:rsidR="00C13A89" w:rsidRDefault="00C13A89">
      <w:pPr>
        <w:widowControl w:val="0"/>
        <w:rPr>
          <w:snapToGrid w:val="0"/>
        </w:rPr>
      </w:pPr>
      <w:r>
        <w:rPr>
          <w:snapToGrid w:val="0"/>
        </w:rPr>
        <w:t>_____________________________</w:t>
      </w:r>
      <w:r w:rsidR="003567F8">
        <w:rPr>
          <w:snapToGrid w:val="0"/>
        </w:rPr>
        <w:t>__</w:t>
      </w:r>
      <w:r w:rsidR="00FF5814">
        <w:rPr>
          <w:snapToGrid w:val="0"/>
        </w:rPr>
        <w:t>____</w:t>
      </w:r>
      <w:r w:rsidR="003567F8">
        <w:rPr>
          <w:snapToGrid w:val="0"/>
        </w:rPr>
        <w:t>_______</w:t>
      </w:r>
      <w:r>
        <w:rPr>
          <w:snapToGrid w:val="0"/>
        </w:rPr>
        <w:t>_</w:t>
      </w:r>
    </w:p>
    <w:p w14:paraId="43425893" w14:textId="77777777" w:rsidR="00C13A89" w:rsidRDefault="00625229">
      <w:pPr>
        <w:widowControl w:val="0"/>
        <w:rPr>
          <w:snapToGrid w:val="0"/>
        </w:rPr>
      </w:pPr>
      <w:r>
        <w:rPr>
          <w:snapToGrid w:val="0"/>
        </w:rPr>
        <w:t>Teresa Meagher, Election Clerk</w:t>
      </w:r>
    </w:p>
    <w:p w14:paraId="634CC802" w14:textId="77777777" w:rsidR="007A62D0" w:rsidRDefault="007A62D0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13A1CEF1" w14:textId="77777777" w:rsidR="000240F1" w:rsidRPr="000240F1" w:rsidRDefault="000240F1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418CC1B4" w14:textId="676A39D4" w:rsidR="0068534F" w:rsidRDefault="00D53355" w:rsidP="003E3BB1">
      <w:pPr>
        <w:pStyle w:val="Header"/>
        <w:tabs>
          <w:tab w:val="clear" w:pos="4320"/>
          <w:tab w:val="clear" w:pos="8640"/>
          <w:tab w:val="left" w:pos="360"/>
        </w:tabs>
        <w:rPr>
          <w:sz w:val="16"/>
        </w:rPr>
      </w:pPr>
      <w:r>
        <w:rPr>
          <w:sz w:val="16"/>
        </w:rPr>
        <w:t>cc:</w:t>
      </w:r>
      <w:r w:rsidR="0099102F">
        <w:rPr>
          <w:sz w:val="16"/>
        </w:rPr>
        <w:tab/>
      </w:r>
      <w:r w:rsidR="001D179A">
        <w:rPr>
          <w:sz w:val="16"/>
        </w:rPr>
        <w:t xml:space="preserve">Scott </w:t>
      </w:r>
      <w:proofErr w:type="spellStart"/>
      <w:r w:rsidR="001D179A">
        <w:rPr>
          <w:sz w:val="16"/>
        </w:rPr>
        <w:t>Rasor</w:t>
      </w:r>
      <w:proofErr w:type="spellEnd"/>
    </w:p>
    <w:p w14:paraId="7139592C" w14:textId="38E68C8A" w:rsidR="001D179A" w:rsidRDefault="001D179A" w:rsidP="003E3BB1">
      <w:pPr>
        <w:pStyle w:val="Header"/>
        <w:tabs>
          <w:tab w:val="clear" w:pos="4320"/>
          <w:tab w:val="clear" w:pos="8640"/>
          <w:tab w:val="left" w:pos="360"/>
        </w:tabs>
        <w:rPr>
          <w:sz w:val="16"/>
        </w:rPr>
      </w:pPr>
      <w:r>
        <w:rPr>
          <w:sz w:val="16"/>
        </w:rPr>
        <w:t xml:space="preserve">         Elizabeth </w:t>
      </w:r>
      <w:proofErr w:type="spellStart"/>
      <w:r>
        <w:rPr>
          <w:sz w:val="16"/>
        </w:rPr>
        <w:t>Loyd</w:t>
      </w:r>
      <w:proofErr w:type="spellEnd"/>
    </w:p>
    <w:p w14:paraId="4FEFDB2D" w14:textId="77777777" w:rsidR="000F2B3F" w:rsidRDefault="000F2B3F" w:rsidP="003E3BB1">
      <w:pPr>
        <w:pStyle w:val="Header"/>
        <w:tabs>
          <w:tab w:val="clear" w:pos="4320"/>
          <w:tab w:val="clear" w:pos="8640"/>
          <w:tab w:val="left" w:pos="360"/>
        </w:tabs>
        <w:rPr>
          <w:sz w:val="16"/>
        </w:rPr>
      </w:pPr>
      <w:r>
        <w:rPr>
          <w:sz w:val="16"/>
        </w:rPr>
        <w:t xml:space="preserve">         </w:t>
      </w:r>
    </w:p>
    <w:p w14:paraId="3FB81D72" w14:textId="77777777" w:rsidR="000F2B3F" w:rsidRDefault="000F2B3F" w:rsidP="003E3BB1">
      <w:pPr>
        <w:pStyle w:val="Header"/>
        <w:tabs>
          <w:tab w:val="clear" w:pos="4320"/>
          <w:tab w:val="clear" w:pos="8640"/>
          <w:tab w:val="left" w:pos="360"/>
        </w:tabs>
        <w:rPr>
          <w:sz w:val="16"/>
        </w:rPr>
      </w:pPr>
      <w:r>
        <w:rPr>
          <w:sz w:val="16"/>
        </w:rPr>
        <w:t xml:space="preserve">         </w:t>
      </w:r>
    </w:p>
    <w:p w14:paraId="154E7EED" w14:textId="77777777" w:rsidR="000925C9" w:rsidRDefault="008A4082" w:rsidP="00625229">
      <w:pPr>
        <w:pStyle w:val="Header"/>
        <w:tabs>
          <w:tab w:val="clear" w:pos="4320"/>
          <w:tab w:val="clear" w:pos="8640"/>
          <w:tab w:val="left" w:pos="360"/>
        </w:tabs>
        <w:rPr>
          <w:sz w:val="16"/>
          <w:szCs w:val="16"/>
        </w:rPr>
      </w:pPr>
      <w:r>
        <w:rPr>
          <w:sz w:val="16"/>
        </w:rPr>
        <w:tab/>
      </w:r>
    </w:p>
    <w:p w14:paraId="7F67FBC6" w14:textId="77777777" w:rsidR="0068534F" w:rsidRDefault="0068534F" w:rsidP="003E3BB1">
      <w:pPr>
        <w:pStyle w:val="Header"/>
        <w:tabs>
          <w:tab w:val="clear" w:pos="4320"/>
          <w:tab w:val="clear" w:pos="8640"/>
          <w:tab w:val="left" w:pos="360"/>
        </w:tabs>
        <w:rPr>
          <w:sz w:val="16"/>
          <w:szCs w:val="16"/>
        </w:rPr>
      </w:pPr>
    </w:p>
    <w:sectPr w:rsidR="0068534F" w:rsidSect="00E86432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720" w:bottom="1008" w:left="720" w:header="432" w:footer="43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B235" w14:textId="77777777" w:rsidR="00B042ED" w:rsidRDefault="00B042ED">
      <w:r>
        <w:separator/>
      </w:r>
    </w:p>
  </w:endnote>
  <w:endnote w:type="continuationSeparator" w:id="0">
    <w:p w14:paraId="56991D1B" w14:textId="77777777" w:rsidR="00B042ED" w:rsidRDefault="00B0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5BA2" w14:textId="77777777" w:rsidR="0015581D" w:rsidRDefault="009B0F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58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8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BB1C82" w14:textId="77777777" w:rsidR="0015581D" w:rsidRDefault="00155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C7D5" w14:textId="77777777" w:rsidR="0015581D" w:rsidRDefault="009B0F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58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34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AA3E27" w14:textId="77777777" w:rsidR="0015581D" w:rsidRDefault="0015581D">
    <w:pPr>
      <w:pStyle w:val="Footer"/>
      <w:jc w:val="center"/>
      <w:rPr>
        <w:rFonts w:ascii="Algerian" w:hAnsi="Algerian"/>
        <w:b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2219" w14:textId="284A6B22" w:rsidR="0015581D" w:rsidRDefault="0015581D">
    <w:pPr>
      <w:pStyle w:val="Footer"/>
      <w:jc w:val="center"/>
    </w:pPr>
    <w:smartTag w:uri="urn:schemas-microsoft-com:office:smarttags" w:element="address">
      <w:smartTag w:uri="urn:schemas-microsoft-com:office:smarttags" w:element="Street">
        <w:r>
          <w:rPr>
            <w:rFonts w:ascii="Algerian" w:hAnsi="Algerian"/>
            <w:b/>
            <w:sz w:val="22"/>
          </w:rPr>
          <w:t>P.O. Box</w:t>
        </w:r>
      </w:smartTag>
      <w:r>
        <w:rPr>
          <w:rFonts w:ascii="Algerian" w:hAnsi="Algerian"/>
          <w:b/>
          <w:sz w:val="22"/>
        </w:rPr>
        <w:t xml:space="preserve"> 519</w:t>
      </w:r>
    </w:smartTag>
    <w:r>
      <w:rPr>
        <w:rFonts w:ascii="Algerian" w:hAnsi="Algerian"/>
        <w:b/>
        <w:sz w:val="22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lgerian" w:hAnsi="Algerian"/>
            <w:b/>
            <w:sz w:val="22"/>
          </w:rPr>
          <w:t>1111 Main St.</w:t>
        </w:r>
      </w:smartTag>
    </w:smartTag>
    <w:r>
      <w:rPr>
        <w:rFonts w:ascii="Algerian" w:hAnsi="Algerian"/>
        <w:b/>
        <w:sz w:val="22"/>
      </w:rPr>
      <w:t xml:space="preserve">, </w:t>
    </w:r>
    <w:smartTag w:uri="urn:schemas-microsoft-com:office:smarttags" w:element="place">
      <w:smartTag w:uri="urn:schemas-microsoft-com:office:smarttags" w:element="PlaceName">
        <w:r>
          <w:rPr>
            <w:rFonts w:ascii="Algerian" w:hAnsi="Algerian"/>
            <w:b/>
            <w:sz w:val="22"/>
          </w:rPr>
          <w:t>Thompson</w:t>
        </w:r>
      </w:smartTag>
      <w:r>
        <w:rPr>
          <w:rFonts w:ascii="Algerian" w:hAnsi="Algerian"/>
          <w:b/>
          <w:sz w:val="22"/>
        </w:rPr>
        <w:t xml:space="preserve"> </w:t>
      </w:r>
      <w:smartTag w:uri="urn:schemas-microsoft-com:office:smarttags" w:element="PlaceType">
        <w:r>
          <w:rPr>
            <w:rFonts w:ascii="Algerian" w:hAnsi="Algerian"/>
            <w:b/>
            <w:sz w:val="22"/>
          </w:rPr>
          <w:t>Falls</w:t>
        </w:r>
      </w:smartTag>
    </w:smartTag>
    <w:r>
      <w:rPr>
        <w:rFonts w:ascii="Algerian" w:hAnsi="Algerian"/>
        <w:b/>
        <w:sz w:val="22"/>
      </w:rPr>
      <w:t xml:space="preserve">, Mt. 59873 </w:t>
    </w:r>
    <w:r>
      <w:rPr>
        <w:rFonts w:ascii="Algerian" w:hAnsi="Algerian"/>
        <w:b/>
        <w:sz w:val="22"/>
      </w:rPr>
      <w:sym w:font="Symbol" w:char="F0B7"/>
    </w:r>
    <w:r>
      <w:rPr>
        <w:rFonts w:ascii="Algerian" w:hAnsi="Algerian"/>
        <w:b/>
        <w:sz w:val="22"/>
      </w:rPr>
      <w:t xml:space="preserve"> (406) 827-</w:t>
    </w:r>
    <w:r w:rsidR="001D179A">
      <w:rPr>
        <w:rFonts w:ascii="Algerian" w:hAnsi="Algerian"/>
        <w:b/>
        <w:sz w:val="22"/>
      </w:rPr>
      <w:t>3038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7D7F" w14:textId="77777777" w:rsidR="00B042ED" w:rsidRDefault="00B042ED">
      <w:r>
        <w:separator/>
      </w:r>
    </w:p>
  </w:footnote>
  <w:footnote w:type="continuationSeparator" w:id="0">
    <w:p w14:paraId="65C6F37D" w14:textId="77777777" w:rsidR="00B042ED" w:rsidRDefault="00B0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2FD1" w14:textId="77777777" w:rsidR="0015581D" w:rsidRDefault="007A62D0">
    <w:pPr>
      <w:pStyle w:val="Header"/>
      <w:rPr>
        <w:rFonts w:ascii="Algerian" w:hAnsi="Algerian"/>
        <w:b/>
        <w:sz w:val="96"/>
      </w:rPr>
    </w:pPr>
    <w:r>
      <w:rPr>
        <w:rFonts w:ascii="Algerian" w:hAnsi="Algerian"/>
        <w:b/>
        <w:noProof/>
        <w:sz w:val="20"/>
      </w:rPr>
      <w:drawing>
        <wp:anchor distT="0" distB="0" distL="114300" distR="114300" simplePos="0" relativeHeight="251657728" behindDoc="1" locked="0" layoutInCell="0" allowOverlap="1" wp14:anchorId="57607D4F" wp14:editId="2BB417AB">
          <wp:simplePos x="0" y="0"/>
          <wp:positionH relativeFrom="column">
            <wp:posOffset>-62865</wp:posOffset>
          </wp:positionH>
          <wp:positionV relativeFrom="paragraph">
            <wp:posOffset>-111760</wp:posOffset>
          </wp:positionV>
          <wp:extent cx="1997075" cy="19608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196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581D">
      <w:rPr>
        <w:rFonts w:ascii="Algerian" w:hAnsi="Algerian"/>
        <w:b/>
      </w:rPr>
      <w:t xml:space="preserve">                                                            </w:t>
    </w:r>
    <w:smartTag w:uri="urn:schemas-microsoft-com:office:smarttags" w:element="place">
      <w:smartTag w:uri="urn:schemas-microsoft-com:office:smarttags" w:element="PlaceName">
        <w:r w:rsidR="0015581D">
          <w:rPr>
            <w:rFonts w:ascii="Algerian" w:hAnsi="Algerian"/>
            <w:b/>
            <w:sz w:val="72"/>
          </w:rPr>
          <w:t>SANDERS</w:t>
        </w:r>
      </w:smartTag>
      <w:r w:rsidR="0015581D">
        <w:rPr>
          <w:rFonts w:ascii="Algerian" w:hAnsi="Algerian"/>
          <w:b/>
          <w:sz w:val="72"/>
        </w:rPr>
        <w:t xml:space="preserve"> </w:t>
      </w:r>
      <w:smartTag w:uri="urn:schemas-microsoft-com:office:smarttags" w:element="PlaceType">
        <w:r w:rsidR="0015581D">
          <w:rPr>
            <w:rFonts w:ascii="Algerian" w:hAnsi="Algerian"/>
            <w:b/>
            <w:sz w:val="72"/>
          </w:rPr>
          <w:t>COUNTY</w:t>
        </w:r>
      </w:smartTag>
    </w:smartTag>
    <w:r w:rsidR="0015581D">
      <w:t xml:space="preserve">                                                                                          </w:t>
    </w:r>
  </w:p>
  <w:p w14:paraId="2B0F58FE" w14:textId="77777777" w:rsidR="0015581D" w:rsidRDefault="0015581D">
    <w:pPr>
      <w:pStyle w:val="Header"/>
      <w:rPr>
        <w:rFonts w:ascii="Algerian" w:hAnsi="Algerian"/>
        <w:b/>
        <w:sz w:val="36"/>
      </w:rPr>
    </w:pPr>
    <w:r>
      <w:rPr>
        <w:rFonts w:ascii="Algerian" w:hAnsi="Algerian"/>
        <w:b/>
        <w:sz w:val="96"/>
      </w:rPr>
      <w:t xml:space="preserve">               </w:t>
    </w:r>
    <w:r w:rsidR="007A62D0">
      <w:rPr>
        <w:rFonts w:ascii="Algerian" w:hAnsi="Algerian"/>
        <w:b/>
        <w:sz w:val="96"/>
      </w:rPr>
      <w:t xml:space="preserve">   </w:t>
    </w:r>
    <w:r w:rsidR="007A62D0">
      <w:rPr>
        <w:rFonts w:ascii="Algerian" w:hAnsi="Algerian"/>
        <w:b/>
        <w:sz w:val="36"/>
      </w:rPr>
      <w:t>Election administrator</w:t>
    </w:r>
  </w:p>
  <w:p w14:paraId="06D5C9B1" w14:textId="77777777" w:rsidR="0015581D" w:rsidRDefault="0015581D">
    <w:pPr>
      <w:pStyle w:val="Header"/>
      <w:rPr>
        <w:rFonts w:ascii="Algerian" w:hAnsi="Algerian"/>
        <w:b/>
      </w:rPr>
    </w:pPr>
    <w:r>
      <w:rPr>
        <w:rFonts w:ascii="Algerian" w:hAnsi="Algerian"/>
        <w:b/>
        <w:sz w:val="36"/>
      </w:rPr>
      <w:t xml:space="preserve">                                                              </w:t>
    </w:r>
  </w:p>
  <w:p w14:paraId="52A72E5E" w14:textId="77777777" w:rsidR="0015581D" w:rsidRDefault="0015581D">
    <w:pPr>
      <w:pStyle w:val="Header"/>
      <w:rPr>
        <w:rFonts w:ascii="Algerian" w:hAnsi="Algerian"/>
        <w:b/>
        <w:sz w:val="28"/>
      </w:rPr>
    </w:pPr>
    <w:r>
      <w:t xml:space="preserve">                                                                                          </w:t>
    </w:r>
  </w:p>
  <w:p w14:paraId="72AAA649" w14:textId="77777777" w:rsidR="0015581D" w:rsidRDefault="0015581D">
    <w:pPr>
      <w:pStyle w:val="Header"/>
    </w:pPr>
    <w:r>
      <w:t xml:space="preserve">                                                                                                                                                                 </w:t>
    </w:r>
  </w:p>
  <w:p w14:paraId="17BA2C11" w14:textId="77777777" w:rsidR="0015581D" w:rsidRPr="000240F1" w:rsidRDefault="0015581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36C"/>
    <w:multiLevelType w:val="hybridMultilevel"/>
    <w:tmpl w:val="65EEE8F4"/>
    <w:lvl w:ilvl="0" w:tplc="8102B294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752A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24A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62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4C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41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87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0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05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B0E43"/>
    <w:multiLevelType w:val="hybridMultilevel"/>
    <w:tmpl w:val="EBE2D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1955"/>
    <w:multiLevelType w:val="hybridMultilevel"/>
    <w:tmpl w:val="FB50D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4F"/>
    <w:rsid w:val="000240F1"/>
    <w:rsid w:val="00036E99"/>
    <w:rsid w:val="00041D2A"/>
    <w:rsid w:val="000925C9"/>
    <w:rsid w:val="000A36CE"/>
    <w:rsid w:val="000A7B60"/>
    <w:rsid w:val="000C3AF5"/>
    <w:rsid w:val="000F2B3F"/>
    <w:rsid w:val="000F793A"/>
    <w:rsid w:val="001056C7"/>
    <w:rsid w:val="00126C59"/>
    <w:rsid w:val="00132A43"/>
    <w:rsid w:val="001459D1"/>
    <w:rsid w:val="0015581D"/>
    <w:rsid w:val="00161867"/>
    <w:rsid w:val="0017442C"/>
    <w:rsid w:val="00191DA9"/>
    <w:rsid w:val="001924CB"/>
    <w:rsid w:val="001C0379"/>
    <w:rsid w:val="001C6909"/>
    <w:rsid w:val="001D053F"/>
    <w:rsid w:val="001D179A"/>
    <w:rsid w:val="001D69C9"/>
    <w:rsid w:val="001E41E3"/>
    <w:rsid w:val="00201BC2"/>
    <w:rsid w:val="0020717E"/>
    <w:rsid w:val="00207FC5"/>
    <w:rsid w:val="002323B7"/>
    <w:rsid w:val="002861FD"/>
    <w:rsid w:val="002874FF"/>
    <w:rsid w:val="0028763F"/>
    <w:rsid w:val="002E06C3"/>
    <w:rsid w:val="00336CCF"/>
    <w:rsid w:val="0034018E"/>
    <w:rsid w:val="00341BD4"/>
    <w:rsid w:val="003567F8"/>
    <w:rsid w:val="00361F5E"/>
    <w:rsid w:val="00362ABA"/>
    <w:rsid w:val="003750C7"/>
    <w:rsid w:val="00391866"/>
    <w:rsid w:val="003B6D4B"/>
    <w:rsid w:val="003C615E"/>
    <w:rsid w:val="003E3BB1"/>
    <w:rsid w:val="003E3FB7"/>
    <w:rsid w:val="00440FBE"/>
    <w:rsid w:val="00490DCA"/>
    <w:rsid w:val="004A5CEF"/>
    <w:rsid w:val="004A7F38"/>
    <w:rsid w:val="004D70D2"/>
    <w:rsid w:val="004E1B99"/>
    <w:rsid w:val="004F6CB8"/>
    <w:rsid w:val="005853A8"/>
    <w:rsid w:val="0058602B"/>
    <w:rsid w:val="005E0BD9"/>
    <w:rsid w:val="005F1306"/>
    <w:rsid w:val="00600ADA"/>
    <w:rsid w:val="006135EA"/>
    <w:rsid w:val="00625229"/>
    <w:rsid w:val="006525B0"/>
    <w:rsid w:val="00655CA7"/>
    <w:rsid w:val="006757B0"/>
    <w:rsid w:val="0068534F"/>
    <w:rsid w:val="006C3931"/>
    <w:rsid w:val="00715F11"/>
    <w:rsid w:val="007247F1"/>
    <w:rsid w:val="00732490"/>
    <w:rsid w:val="00736792"/>
    <w:rsid w:val="007536C3"/>
    <w:rsid w:val="00757024"/>
    <w:rsid w:val="00757BB7"/>
    <w:rsid w:val="00794EA1"/>
    <w:rsid w:val="0079542D"/>
    <w:rsid w:val="0079675D"/>
    <w:rsid w:val="00797158"/>
    <w:rsid w:val="007A62D0"/>
    <w:rsid w:val="007B6FDB"/>
    <w:rsid w:val="007B70F7"/>
    <w:rsid w:val="007F2D3E"/>
    <w:rsid w:val="0080467A"/>
    <w:rsid w:val="00827C8C"/>
    <w:rsid w:val="00863B0E"/>
    <w:rsid w:val="008871F1"/>
    <w:rsid w:val="008A4082"/>
    <w:rsid w:val="008A5DD5"/>
    <w:rsid w:val="008C04B4"/>
    <w:rsid w:val="00900D91"/>
    <w:rsid w:val="00946A62"/>
    <w:rsid w:val="009851FC"/>
    <w:rsid w:val="0099102F"/>
    <w:rsid w:val="009B0F69"/>
    <w:rsid w:val="009B300E"/>
    <w:rsid w:val="009C378A"/>
    <w:rsid w:val="009F118C"/>
    <w:rsid w:val="00A050AD"/>
    <w:rsid w:val="00A5463B"/>
    <w:rsid w:val="00AC0600"/>
    <w:rsid w:val="00AD3FCE"/>
    <w:rsid w:val="00AE7F7E"/>
    <w:rsid w:val="00B042ED"/>
    <w:rsid w:val="00B06D0D"/>
    <w:rsid w:val="00B234F0"/>
    <w:rsid w:val="00B23D67"/>
    <w:rsid w:val="00B2555D"/>
    <w:rsid w:val="00B268F2"/>
    <w:rsid w:val="00B3167D"/>
    <w:rsid w:val="00B4677C"/>
    <w:rsid w:val="00B57918"/>
    <w:rsid w:val="00B95028"/>
    <w:rsid w:val="00BD7A06"/>
    <w:rsid w:val="00C13A89"/>
    <w:rsid w:val="00C141E3"/>
    <w:rsid w:val="00C47E7D"/>
    <w:rsid w:val="00C63A28"/>
    <w:rsid w:val="00C84308"/>
    <w:rsid w:val="00C86569"/>
    <w:rsid w:val="00C923C2"/>
    <w:rsid w:val="00C92E57"/>
    <w:rsid w:val="00CA58C4"/>
    <w:rsid w:val="00CA714F"/>
    <w:rsid w:val="00CB4056"/>
    <w:rsid w:val="00D067EA"/>
    <w:rsid w:val="00D4760A"/>
    <w:rsid w:val="00D53355"/>
    <w:rsid w:val="00D81E75"/>
    <w:rsid w:val="00DA232E"/>
    <w:rsid w:val="00DC6303"/>
    <w:rsid w:val="00DE3DE8"/>
    <w:rsid w:val="00E331FF"/>
    <w:rsid w:val="00E7209F"/>
    <w:rsid w:val="00E86432"/>
    <w:rsid w:val="00EA3460"/>
    <w:rsid w:val="00EB6A72"/>
    <w:rsid w:val="00ED68EA"/>
    <w:rsid w:val="00EE0E12"/>
    <w:rsid w:val="00F11ACB"/>
    <w:rsid w:val="00F247CB"/>
    <w:rsid w:val="00F30E9A"/>
    <w:rsid w:val="00F62A1D"/>
    <w:rsid w:val="00F74EFF"/>
    <w:rsid w:val="00F9390F"/>
    <w:rsid w:val="00FA040D"/>
    <w:rsid w:val="00FC608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82D24F6"/>
  <w15:docId w15:val="{D7137337-6F46-41B9-A5A6-867C78C2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0E"/>
    <w:rPr>
      <w:sz w:val="24"/>
    </w:rPr>
  </w:style>
  <w:style w:type="paragraph" w:styleId="Heading1">
    <w:name w:val="heading 1"/>
    <w:basedOn w:val="Normal"/>
    <w:next w:val="Normal"/>
    <w:qFormat/>
    <w:rsid w:val="00863B0E"/>
    <w:pPr>
      <w:keepNext/>
      <w:spacing w:line="425" w:lineRule="exac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3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3B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B0E"/>
  </w:style>
  <w:style w:type="paragraph" w:customStyle="1" w:styleId="SingleSpacing">
    <w:name w:val="Single Spacing"/>
    <w:basedOn w:val="Normal"/>
    <w:rsid w:val="00863B0E"/>
    <w:pPr>
      <w:spacing w:line="212" w:lineRule="exact"/>
    </w:pPr>
    <w:rPr>
      <w:sz w:val="16"/>
    </w:rPr>
  </w:style>
  <w:style w:type="paragraph" w:styleId="BodyText">
    <w:name w:val="Body Text"/>
    <w:basedOn w:val="Normal"/>
    <w:rsid w:val="00863B0E"/>
    <w:pPr>
      <w:spacing w:line="425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59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126C5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126C59"/>
    <w:rPr>
      <w:rFonts w:asciiTheme="majorHAnsi" w:eastAsiaTheme="majorEastAsia" w:hAnsiTheme="majorHAnsi" w:cstheme="majorBidi"/>
      <w:sz w:val="20"/>
    </w:rPr>
  </w:style>
  <w:style w:type="paragraph" w:styleId="ListParagraph">
    <w:name w:val="List Paragraph"/>
    <w:basedOn w:val="Normal"/>
    <w:uiPriority w:val="34"/>
    <w:qFormat/>
    <w:rsid w:val="003C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XIE'S%20DOCS\CLK&amp;RECORDER%20STATIONERY\CLK&amp;REC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CLK&amp;RECORDER</Template>
  <TotalTime>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SANDERS COUNTY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C4</dc:creator>
  <cp:lastModifiedBy>Elections</cp:lastModifiedBy>
  <cp:revision>6</cp:revision>
  <cp:lastPrinted>2021-11-22T22:50:00Z</cp:lastPrinted>
  <dcterms:created xsi:type="dcterms:W3CDTF">2024-11-12T18:37:00Z</dcterms:created>
  <dcterms:modified xsi:type="dcterms:W3CDTF">2024-12-10T17:09:00Z</dcterms:modified>
</cp:coreProperties>
</file>