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AB307" w14:textId="77777777" w:rsidR="009E0656" w:rsidRDefault="009E0656" w:rsidP="009E0656">
      <w:pPr>
        <w:rPr>
          <w:rFonts w:ascii="Times New Roman" w:hAnsi="Times New Roman" w:cs="Times New Roman"/>
          <w:b/>
          <w:bCs/>
        </w:rPr>
      </w:pPr>
      <w:r>
        <w:rPr>
          <w:rFonts w:ascii="Times New Roman" w:hAnsi="Times New Roman" w:cs="Times New Roman"/>
          <w:b/>
          <w:bCs/>
        </w:rPr>
        <w:t xml:space="preserve">____________ School District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14:paraId="7032C0B9" w14:textId="77777777" w:rsidR="009E0656" w:rsidRDefault="009E0656" w:rsidP="009E0656">
      <w:pPr>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14:paraId="6618675A" w14:textId="174C63D4" w:rsidR="009E0656" w:rsidRDefault="009E0656" w:rsidP="009E0656">
      <w:pPr>
        <w:rPr>
          <w:rFonts w:ascii="Times New Roman" w:hAnsi="Times New Roman" w:cs="Times New Roman"/>
        </w:rPr>
      </w:pPr>
      <w:r w:rsidRPr="007164C1">
        <w:rPr>
          <w:rFonts w:ascii="Times New Roman" w:hAnsi="Times New Roman" w:cs="Times New Roman"/>
          <w:b/>
          <w:bCs/>
        </w:rPr>
        <w:t xml:space="preserve">COVID-19 Emergency </w:t>
      </w:r>
      <w:r>
        <w:rPr>
          <w:rFonts w:ascii="Times New Roman" w:hAnsi="Times New Roman" w:cs="Times New Roman"/>
          <w:b/>
          <w:bCs/>
        </w:rPr>
        <w:t>Measures</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9E0656">
        <w:rPr>
          <w:rFonts w:ascii="Times New Roman" w:hAnsi="Times New Roman" w:cs="Times New Roman"/>
        </w:rPr>
        <w:tab/>
      </w:r>
      <w:r>
        <w:rPr>
          <w:rFonts w:ascii="Times New Roman" w:hAnsi="Times New Roman" w:cs="Times New Roman"/>
        </w:rPr>
        <w:t xml:space="preserve">    </w:t>
      </w:r>
      <w:r w:rsidRPr="009E0656">
        <w:rPr>
          <w:rFonts w:ascii="Times New Roman" w:hAnsi="Times New Roman" w:cs="Times New Roman"/>
        </w:rPr>
        <w:t>190</w:t>
      </w:r>
      <w:r w:rsidR="00572189">
        <w:rPr>
          <w:rFonts w:ascii="Times New Roman" w:hAnsi="Times New Roman" w:cs="Times New Roman"/>
        </w:rPr>
        <w:t>8</w:t>
      </w:r>
    </w:p>
    <w:p w14:paraId="22D5BBFB" w14:textId="77777777" w:rsidR="009E0656" w:rsidRDefault="009E0656" w:rsidP="009E0656">
      <w:pPr>
        <w:contextualSpacing/>
        <w:rPr>
          <w:rFonts w:ascii="Times New Roman" w:hAnsi="Times New Roman" w:cs="Times New Roman"/>
          <w:b/>
          <w:bCs/>
        </w:rPr>
      </w:pPr>
    </w:p>
    <w:p w14:paraId="7C995C5A" w14:textId="51648272" w:rsidR="009E0656" w:rsidRPr="00315221" w:rsidRDefault="00922D18" w:rsidP="009E0656">
      <w:pPr>
        <w:contextualSpacing/>
        <w:rPr>
          <w:rFonts w:ascii="Times New Roman" w:hAnsi="Times New Roman" w:cs="Times New Roman"/>
          <w:color w:val="000000" w:themeColor="text1"/>
          <w:u w:val="single"/>
        </w:rPr>
      </w:pPr>
      <w:r w:rsidRPr="00315221">
        <w:rPr>
          <w:rFonts w:ascii="Times New Roman" w:hAnsi="Times New Roman" w:cs="Times New Roman"/>
          <w:color w:val="000000" w:themeColor="text1"/>
          <w:u w:val="single"/>
        </w:rPr>
        <w:t>Family Engagement</w:t>
      </w:r>
    </w:p>
    <w:p w14:paraId="17ED1DA4" w14:textId="2308CE49" w:rsidR="00572189" w:rsidRPr="00315221" w:rsidRDefault="00572189" w:rsidP="009E0656">
      <w:pPr>
        <w:contextualSpacing/>
        <w:rPr>
          <w:rFonts w:ascii="Times New Roman" w:hAnsi="Times New Roman" w:cs="Times New Roman"/>
          <w:color w:val="000000" w:themeColor="text1"/>
          <w:u w:val="single"/>
        </w:rPr>
      </w:pPr>
    </w:p>
    <w:p w14:paraId="360FC346" w14:textId="0EE1FDFF" w:rsidR="00315221" w:rsidRPr="00315221" w:rsidRDefault="00315221" w:rsidP="00315221">
      <w:pPr>
        <w:rPr>
          <w:rFonts w:ascii="Times New Roman" w:eastAsia="Times New Roman" w:hAnsi="Times New Roman" w:cs="Times New Roman"/>
          <w:color w:val="000000" w:themeColor="text1"/>
        </w:rPr>
      </w:pPr>
      <w:r w:rsidRPr="00315221">
        <w:rPr>
          <w:rFonts w:ascii="Times New Roman" w:eastAsia="Times New Roman" w:hAnsi="Times New Roman" w:cs="Times New Roman"/>
          <w:color w:val="000000" w:themeColor="text1"/>
        </w:rPr>
        <w:t xml:space="preserve">The Board of Trustees authorizes the supervising teacher or district administrator to provide Policy 1908F to families requesting to opt-out of onsite instruction at the school facility for the duration of the declared public health emergency.  </w:t>
      </w:r>
    </w:p>
    <w:p w14:paraId="0ED9C6D4" w14:textId="77777777" w:rsidR="00315221" w:rsidRPr="00315221" w:rsidRDefault="00315221" w:rsidP="00315221">
      <w:pPr>
        <w:rPr>
          <w:rFonts w:ascii="Times New Roman" w:eastAsia="Times New Roman" w:hAnsi="Times New Roman" w:cs="Times New Roman"/>
          <w:color w:val="000000" w:themeColor="text1"/>
        </w:rPr>
      </w:pPr>
    </w:p>
    <w:p w14:paraId="0674FB3C" w14:textId="12EEF64C" w:rsidR="009A185F" w:rsidRPr="009A185F" w:rsidRDefault="009A185F" w:rsidP="009A185F">
      <w:pPr>
        <w:contextualSpacing/>
        <w:rPr>
          <w:rFonts w:ascii="Times New Roman" w:eastAsia="Times New Roman" w:hAnsi="Times New Roman" w:cs="Times New Roman"/>
          <w:color w:val="000000" w:themeColor="text1"/>
        </w:rPr>
      </w:pPr>
      <w:r w:rsidRPr="009A185F">
        <w:rPr>
          <w:rFonts w:ascii="Times New Roman" w:hAnsi="Times New Roman" w:cs="Times New Roman"/>
          <w:color w:val="000000" w:themeColor="text1"/>
          <w:lang w:eastAsia="ja-JP"/>
        </w:rPr>
        <w:t xml:space="preserve">Students of families opting out of onsite instruction at the school facility for the remainder of the 2019-2020 school fiscal year </w:t>
      </w:r>
      <w:r w:rsidR="00EF4379">
        <w:rPr>
          <w:rFonts w:ascii="Times New Roman" w:hAnsi="Times New Roman" w:cs="Times New Roman"/>
          <w:color w:val="000000" w:themeColor="text1"/>
          <w:lang w:eastAsia="ja-JP"/>
        </w:rPr>
        <w:t>shall</w:t>
      </w:r>
      <w:r w:rsidRPr="009A185F">
        <w:rPr>
          <w:rFonts w:ascii="Times New Roman" w:hAnsi="Times New Roman" w:cs="Times New Roman"/>
          <w:color w:val="000000" w:themeColor="text1"/>
          <w:lang w:eastAsia="ja-JP"/>
        </w:rPr>
        <w:t xml:space="preserve"> receive offsite</w:t>
      </w:r>
      <w:r w:rsidR="00A25060">
        <w:rPr>
          <w:rFonts w:ascii="Times New Roman" w:hAnsi="Times New Roman" w:cs="Times New Roman"/>
          <w:color w:val="000000" w:themeColor="text1"/>
          <w:lang w:eastAsia="ja-JP"/>
        </w:rPr>
        <w:t>, online</w:t>
      </w:r>
      <w:r w:rsidRPr="009A185F">
        <w:rPr>
          <w:rFonts w:ascii="Times New Roman" w:hAnsi="Times New Roman" w:cs="Times New Roman"/>
          <w:color w:val="000000" w:themeColor="text1"/>
          <w:lang w:eastAsia="ja-JP"/>
        </w:rPr>
        <w:t>,</w:t>
      </w:r>
      <w:r w:rsidR="00A25060">
        <w:rPr>
          <w:rFonts w:ascii="Times New Roman" w:hAnsi="Times New Roman" w:cs="Times New Roman"/>
          <w:color w:val="000000" w:themeColor="text1"/>
          <w:lang w:eastAsia="ja-JP"/>
        </w:rPr>
        <w:t xml:space="preserve"> and</w:t>
      </w:r>
      <w:r w:rsidRPr="009A185F">
        <w:rPr>
          <w:rFonts w:ascii="Times New Roman" w:hAnsi="Times New Roman" w:cs="Times New Roman"/>
          <w:color w:val="000000" w:themeColor="text1"/>
          <w:lang w:eastAsia="ja-JP"/>
        </w:rPr>
        <w:t xml:space="preserve"> proficiency-based instruction, or any combination of the foregoing </w:t>
      </w:r>
      <w:r w:rsidR="00917A05">
        <w:rPr>
          <w:rFonts w:ascii="Times New Roman" w:hAnsi="Times New Roman" w:cs="Times New Roman"/>
          <w:color w:val="000000" w:themeColor="text1"/>
          <w:lang w:eastAsia="ja-JP"/>
        </w:rPr>
        <w:t xml:space="preserve">at </w:t>
      </w:r>
      <w:r w:rsidRPr="009A185F">
        <w:rPr>
          <w:rFonts w:ascii="Times New Roman" w:hAnsi="Times New Roman" w:cs="Times New Roman"/>
          <w:color w:val="000000" w:themeColor="text1"/>
          <w:lang w:eastAsia="ja-JP"/>
        </w:rPr>
        <w:t xml:space="preserve">the discretion of the School District in accordance with District Policy 1906. School District staff </w:t>
      </w:r>
      <w:r w:rsidR="00EF4379">
        <w:rPr>
          <w:rFonts w:ascii="Times New Roman" w:hAnsi="Times New Roman" w:cs="Times New Roman"/>
          <w:color w:val="000000" w:themeColor="text1"/>
          <w:lang w:eastAsia="ja-JP"/>
        </w:rPr>
        <w:t>shall</w:t>
      </w:r>
      <w:r w:rsidRPr="009A185F">
        <w:rPr>
          <w:rFonts w:ascii="Times New Roman" w:hAnsi="Times New Roman" w:cs="Times New Roman"/>
          <w:color w:val="000000" w:themeColor="text1"/>
          <w:lang w:eastAsia="ja-JP"/>
        </w:rPr>
        <w:t xml:space="preserve"> arrange for </w:t>
      </w:r>
      <w:r w:rsidRPr="009A185F">
        <w:rPr>
          <w:rFonts w:ascii="Times New Roman" w:eastAsia="Times New Roman" w:hAnsi="Times New Roman" w:cs="Times New Roman"/>
          <w:color w:val="000000" w:themeColor="text1"/>
        </w:rPr>
        <w:t>any combination of physical instructional packets, virtual or electronic based course meetings and assignments, self-directed or parent</w:t>
      </w:r>
      <w:r w:rsidR="006E1C2C">
        <w:rPr>
          <w:rFonts w:ascii="Times New Roman" w:eastAsia="Times New Roman" w:hAnsi="Times New Roman" w:cs="Times New Roman"/>
          <w:color w:val="000000" w:themeColor="text1"/>
        </w:rPr>
        <w:t>/guardian</w:t>
      </w:r>
      <w:r w:rsidRPr="009A185F">
        <w:rPr>
          <w:rFonts w:ascii="Times New Roman" w:eastAsia="Times New Roman" w:hAnsi="Times New Roman" w:cs="Times New Roman"/>
          <w:color w:val="000000" w:themeColor="text1"/>
        </w:rPr>
        <w:t xml:space="preserve">-assisted learning opportunities, and other educational efforts available to staff and students that can be relied upon for grade or credit in order to satisfy the minimum aggregate number of hours or determination of proficiency for the requesting student. Students determined to be proficient in one or more courses of the district shall be incorporated in the School District’s calculation of ANB, with such ANB fraction to be </w:t>
      </w:r>
      <w:r w:rsidRPr="009A185F">
        <w:rPr>
          <w:rFonts w:ascii="Times New Roman" w:hAnsi="Times New Roman" w:cs="Times New Roman"/>
          <w:color w:val="000000" w:themeColor="text1"/>
        </w:rPr>
        <w:t>converted to an hourly equivalent based on the hours of instruction ordinarily provided for the content over which the student has demonstrated proficiency.</w:t>
      </w:r>
      <w:r w:rsidRPr="009A185F">
        <w:rPr>
          <w:rFonts w:ascii="Times New Roman" w:eastAsia="Times New Roman" w:hAnsi="Times New Roman" w:cs="Times New Roman"/>
          <w:color w:val="000000" w:themeColor="text1"/>
        </w:rPr>
        <w:t xml:space="preserve"> </w:t>
      </w:r>
    </w:p>
    <w:p w14:paraId="2278F689" w14:textId="6E73877C" w:rsidR="009E0656" w:rsidRPr="00315221" w:rsidRDefault="009E0656" w:rsidP="009E0656">
      <w:pPr>
        <w:contextualSpacing/>
        <w:rPr>
          <w:rFonts w:ascii="Times New Roman" w:hAnsi="Times New Roman" w:cs="Times New Roman"/>
          <w:b/>
          <w:bCs/>
          <w:color w:val="000000" w:themeColor="text1"/>
        </w:rPr>
      </w:pPr>
    </w:p>
    <w:p w14:paraId="6121887F" w14:textId="2F0D35AA" w:rsidR="00315221" w:rsidRDefault="00315221" w:rsidP="009E0656">
      <w:pPr>
        <w:contextualSpacing/>
        <w:rPr>
          <w:rFonts w:ascii="Times New Roman" w:hAnsi="Times New Roman" w:cs="Times New Roman"/>
          <w:color w:val="000000" w:themeColor="text1"/>
        </w:rPr>
      </w:pPr>
      <w:r w:rsidRPr="00315221">
        <w:rPr>
          <w:rFonts w:ascii="Times New Roman" w:hAnsi="Times New Roman" w:cs="Times New Roman"/>
          <w:color w:val="000000" w:themeColor="text1"/>
        </w:rPr>
        <w:t xml:space="preserve">Students of families opting out of onsite delivery </w:t>
      </w:r>
      <w:r w:rsidR="00EF4379">
        <w:rPr>
          <w:rFonts w:ascii="Times New Roman" w:hAnsi="Times New Roman" w:cs="Times New Roman"/>
          <w:color w:val="000000" w:themeColor="text1"/>
        </w:rPr>
        <w:t>shall</w:t>
      </w:r>
      <w:r w:rsidRPr="00315221">
        <w:rPr>
          <w:rFonts w:ascii="Times New Roman" w:hAnsi="Times New Roman" w:cs="Times New Roman"/>
          <w:color w:val="000000" w:themeColor="text1"/>
        </w:rPr>
        <w:t xml:space="preserve"> be treated the same as students instructed at the school facility for purposes of grading, discipline, and other educational rights. </w:t>
      </w:r>
    </w:p>
    <w:p w14:paraId="16871391" w14:textId="0AFC6122" w:rsidR="009A185F" w:rsidRDefault="009A185F" w:rsidP="009E0656">
      <w:pPr>
        <w:contextualSpacing/>
        <w:rPr>
          <w:rFonts w:ascii="Times New Roman" w:hAnsi="Times New Roman" w:cs="Times New Roman"/>
          <w:color w:val="000000" w:themeColor="text1"/>
        </w:rPr>
      </w:pPr>
    </w:p>
    <w:p w14:paraId="67C4DB1E" w14:textId="77777777" w:rsidR="009A185F" w:rsidRDefault="009A185F" w:rsidP="009A185F">
      <w:pPr>
        <w:contextualSpacing/>
        <w:rPr>
          <w:rFonts w:ascii="Times New Roman" w:eastAsia="Times New Roman" w:hAnsi="Times New Roman" w:cs="Times New Roman"/>
          <w:color w:val="000000"/>
        </w:rPr>
      </w:pPr>
      <w:r w:rsidRPr="00016A7D">
        <w:rPr>
          <w:rFonts w:ascii="Times New Roman" w:hAnsi="Times New Roman" w:cs="Times New Roman"/>
        </w:rPr>
        <w:t xml:space="preserve">Legal Reference: </w:t>
      </w:r>
      <w:r w:rsidRPr="00016A7D">
        <w:rPr>
          <w:rFonts w:ascii="Times New Roman" w:hAnsi="Times New Roman" w:cs="Times New Roman"/>
        </w:rPr>
        <w:tab/>
        <w:t xml:space="preserve">Section </w:t>
      </w:r>
      <w:r w:rsidRPr="00016A7D">
        <w:rPr>
          <w:rFonts w:ascii="Times New Roman" w:eastAsia="Times New Roman" w:hAnsi="Times New Roman" w:cs="Times New Roman"/>
          <w:color w:val="000000"/>
        </w:rPr>
        <w:t xml:space="preserve">20-1-101, MCA </w:t>
      </w:r>
      <w:r>
        <w:rPr>
          <w:rFonts w:ascii="Times New Roman" w:eastAsia="Times New Roman" w:hAnsi="Times New Roman" w:cs="Times New Roman"/>
          <w:color w:val="000000"/>
        </w:rPr>
        <w:t>– Definitions</w:t>
      </w:r>
    </w:p>
    <w:p w14:paraId="0616EC3D" w14:textId="77777777" w:rsidR="009A185F" w:rsidRPr="00016A7D" w:rsidRDefault="009A185F" w:rsidP="009A185F">
      <w:pPr>
        <w:contextualSpacing/>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Section 20-1-301, MCA – School Fiscal Year</w:t>
      </w:r>
    </w:p>
    <w:p w14:paraId="38718793" w14:textId="77777777" w:rsidR="009A185F" w:rsidRPr="00016A7D" w:rsidRDefault="009A185F" w:rsidP="009A185F">
      <w:pPr>
        <w:ind w:left="1440" w:firstLine="720"/>
        <w:contextualSpacing/>
        <w:rPr>
          <w:rFonts w:ascii="Times New Roman" w:eastAsia="Times New Roman" w:hAnsi="Times New Roman" w:cs="Times New Roman"/>
          <w:color w:val="000000"/>
        </w:rPr>
      </w:pPr>
      <w:r w:rsidRPr="00016A7D">
        <w:rPr>
          <w:rFonts w:ascii="Times New Roman" w:eastAsia="Times New Roman" w:hAnsi="Times New Roman" w:cs="Times New Roman"/>
          <w:color w:val="000000"/>
        </w:rPr>
        <w:t>Section 20-9-311,</w:t>
      </w:r>
      <w:r>
        <w:rPr>
          <w:rFonts w:ascii="Times New Roman" w:eastAsia="Times New Roman" w:hAnsi="Times New Roman" w:cs="Times New Roman"/>
          <w:color w:val="000000"/>
        </w:rPr>
        <w:t xml:space="preserve"> MCA – Calculation of Average Number Belonging</w:t>
      </w:r>
    </w:p>
    <w:p w14:paraId="766ADAB5" w14:textId="0D49382E" w:rsidR="009A185F" w:rsidRDefault="009A185F" w:rsidP="009A185F">
      <w:pPr>
        <w:ind w:left="1440" w:firstLine="720"/>
        <w:contextualSpacing/>
        <w:rPr>
          <w:rFonts w:ascii="Times New Roman" w:eastAsia="Times New Roman" w:hAnsi="Times New Roman" w:cs="Times New Roman"/>
          <w:color w:val="000000"/>
        </w:rPr>
      </w:pPr>
      <w:r w:rsidRPr="00016A7D">
        <w:rPr>
          <w:rFonts w:ascii="Times New Roman" w:eastAsia="Times New Roman" w:hAnsi="Times New Roman" w:cs="Times New Roman"/>
          <w:color w:val="000000"/>
        </w:rPr>
        <w:t>Section 20-7-118,</w:t>
      </w:r>
      <w:r>
        <w:rPr>
          <w:rFonts w:ascii="Times New Roman" w:eastAsia="Times New Roman" w:hAnsi="Times New Roman" w:cs="Times New Roman"/>
          <w:color w:val="000000"/>
        </w:rPr>
        <w:t xml:space="preserve"> MCA - </w:t>
      </w:r>
      <w:r w:rsidRPr="00016A7D">
        <w:rPr>
          <w:rFonts w:ascii="Times New Roman" w:eastAsia="Times New Roman" w:hAnsi="Times New Roman" w:cs="Times New Roman"/>
          <w:color w:val="000000"/>
        </w:rPr>
        <w:t xml:space="preserve">Offsite Provision </w:t>
      </w:r>
      <w:r>
        <w:rPr>
          <w:rFonts w:ascii="Times New Roman" w:eastAsia="Times New Roman" w:hAnsi="Times New Roman" w:cs="Times New Roman"/>
          <w:color w:val="000000"/>
        </w:rPr>
        <w:t>o</w:t>
      </w:r>
      <w:r w:rsidRPr="00016A7D">
        <w:rPr>
          <w:rFonts w:ascii="Times New Roman" w:eastAsia="Times New Roman" w:hAnsi="Times New Roman" w:cs="Times New Roman"/>
          <w:color w:val="000000"/>
        </w:rPr>
        <w:t xml:space="preserve">f Educational Services </w:t>
      </w:r>
    </w:p>
    <w:p w14:paraId="4CFD0192" w14:textId="366CA319" w:rsidR="009A185F" w:rsidRPr="00016A7D" w:rsidRDefault="009A185F" w:rsidP="009A185F">
      <w:pPr>
        <w:ind w:left="1440" w:firstLine="720"/>
        <w:contextualSpacing/>
        <w:rPr>
          <w:rFonts w:ascii="Times New Roman" w:eastAsia="Times New Roman" w:hAnsi="Times New Roman" w:cs="Times New Roman"/>
          <w:color w:val="000000"/>
        </w:rPr>
      </w:pPr>
      <w:r>
        <w:rPr>
          <w:rFonts w:ascii="Times New Roman" w:eastAsia="Times New Roman" w:hAnsi="Times New Roman" w:cs="Times New Roman"/>
          <w:color w:val="000000"/>
        </w:rPr>
        <w:t>Section 20-7-1601, MCA – Transformational Learning –Legislative Intent</w:t>
      </w:r>
    </w:p>
    <w:p w14:paraId="0F271CE9" w14:textId="1C80D0AA" w:rsidR="009A185F" w:rsidRPr="009A185F" w:rsidRDefault="009A185F" w:rsidP="009A185F">
      <w:pPr>
        <w:ind w:left="1440" w:firstLine="720"/>
        <w:contextualSpacing/>
        <w:rPr>
          <w:rFonts w:ascii="Times New Roman" w:eastAsia="Times New Roman" w:hAnsi="Times New Roman" w:cs="Times New Roman"/>
          <w:color w:val="000000"/>
        </w:rPr>
      </w:pPr>
      <w:r w:rsidRPr="00016A7D">
        <w:rPr>
          <w:rFonts w:ascii="Times New Roman" w:eastAsia="Times New Roman" w:hAnsi="Times New Roman" w:cs="Times New Roman"/>
          <w:color w:val="000000"/>
        </w:rPr>
        <w:t>ARM 10.55.906(4))</w:t>
      </w:r>
      <w:r>
        <w:rPr>
          <w:rFonts w:ascii="Times New Roman" w:eastAsia="Times New Roman" w:hAnsi="Times New Roman" w:cs="Times New Roman"/>
          <w:color w:val="000000"/>
        </w:rPr>
        <w:t xml:space="preserve"> – High School Credit</w:t>
      </w:r>
    </w:p>
    <w:p w14:paraId="2CE30231" w14:textId="39842875" w:rsidR="0078196E" w:rsidRDefault="0078196E" w:rsidP="009E0656">
      <w:pPr>
        <w:contextualSpacing/>
        <w:rPr>
          <w:rFonts w:ascii="Times New Roman" w:hAnsi="Times New Roman" w:cs="Times New Roman"/>
          <w:color w:val="000000" w:themeColor="text1"/>
        </w:rPr>
      </w:pPr>
    </w:p>
    <w:p w14:paraId="141D93C7" w14:textId="6659B419" w:rsidR="0078196E" w:rsidRDefault="0078196E" w:rsidP="009E0656">
      <w:pPr>
        <w:contextualSpacing/>
        <w:rPr>
          <w:rFonts w:ascii="Times New Roman" w:hAnsi="Times New Roman" w:cs="Times New Roman"/>
          <w:color w:val="000000" w:themeColor="text1"/>
        </w:rPr>
      </w:pPr>
      <w:r>
        <w:rPr>
          <w:rFonts w:ascii="Times New Roman" w:hAnsi="Times New Roman" w:cs="Times New Roman"/>
          <w:color w:val="000000" w:themeColor="text1"/>
        </w:rPr>
        <w:t xml:space="preserve">Cross Reference: </w:t>
      </w:r>
      <w:r>
        <w:rPr>
          <w:rFonts w:ascii="Times New Roman" w:hAnsi="Times New Roman" w:cs="Times New Roman"/>
          <w:color w:val="000000" w:themeColor="text1"/>
        </w:rPr>
        <w:tab/>
        <w:t>Policy 1906 – Student Instruction and Services</w:t>
      </w:r>
    </w:p>
    <w:p w14:paraId="1A5F10B4" w14:textId="72682AF3" w:rsidR="0078196E" w:rsidRPr="00315221" w:rsidRDefault="0078196E" w:rsidP="009E0656">
      <w:pPr>
        <w:contextualSpacing/>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Policy 1908F – Family Onsite Opt-Out Form</w:t>
      </w:r>
    </w:p>
    <w:p w14:paraId="7327BFF1" w14:textId="77777777" w:rsidR="00315221" w:rsidRPr="00315221" w:rsidRDefault="00315221" w:rsidP="009E0656">
      <w:pPr>
        <w:contextualSpacing/>
        <w:rPr>
          <w:rFonts w:ascii="Times New Roman" w:hAnsi="Times New Roman" w:cs="Times New Roman"/>
          <w:b/>
          <w:bCs/>
          <w:color w:val="000000" w:themeColor="text1"/>
        </w:rPr>
      </w:pPr>
    </w:p>
    <w:p w14:paraId="08166A5C" w14:textId="77777777" w:rsidR="009E0656" w:rsidRPr="00315221" w:rsidRDefault="009E0656" w:rsidP="009E06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contextualSpacing/>
        <w:rPr>
          <w:rFonts w:ascii="Times New Roman" w:hAnsi="Times New Roman" w:cs="Times New Roman"/>
          <w:color w:val="000000" w:themeColor="text1"/>
          <w:lang w:eastAsia="ja-JP"/>
        </w:rPr>
      </w:pPr>
      <w:r w:rsidRPr="00315221">
        <w:rPr>
          <w:rFonts w:ascii="Times New Roman" w:hAnsi="Times New Roman" w:cs="Times New Roman"/>
          <w:color w:val="000000" w:themeColor="text1"/>
          <w:u w:val="single"/>
          <w:lang w:eastAsia="ja-JP"/>
        </w:rPr>
        <w:t>Policy History:</w:t>
      </w:r>
    </w:p>
    <w:p w14:paraId="5EFAF8FA" w14:textId="77777777" w:rsidR="009E0656" w:rsidRPr="00315221" w:rsidRDefault="009E0656" w:rsidP="009E0656">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s>
        <w:contextualSpacing/>
        <w:rPr>
          <w:rFonts w:ascii="Times New Roman" w:hAnsi="Times New Roman" w:cs="Times New Roman"/>
          <w:color w:val="000000" w:themeColor="text1"/>
          <w:lang w:eastAsia="ja-JP"/>
        </w:rPr>
      </w:pPr>
      <w:r w:rsidRPr="00315221">
        <w:rPr>
          <w:rFonts w:ascii="Times New Roman" w:hAnsi="Times New Roman" w:cs="Times New Roman"/>
          <w:color w:val="000000" w:themeColor="text1"/>
          <w:lang w:eastAsia="ja-JP"/>
        </w:rPr>
        <w:t xml:space="preserve">Adopted on:  </w:t>
      </w:r>
    </w:p>
    <w:p w14:paraId="5D2E7971" w14:textId="77777777" w:rsidR="009E0656" w:rsidRPr="00315221" w:rsidRDefault="009E0656" w:rsidP="009E06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contextualSpacing/>
        <w:rPr>
          <w:rFonts w:ascii="Times New Roman" w:hAnsi="Times New Roman" w:cs="Times New Roman"/>
          <w:color w:val="000000" w:themeColor="text1"/>
          <w:lang w:eastAsia="ja-JP"/>
        </w:rPr>
      </w:pPr>
      <w:r w:rsidRPr="00315221">
        <w:rPr>
          <w:rFonts w:ascii="Times New Roman" w:hAnsi="Times New Roman" w:cs="Times New Roman"/>
          <w:color w:val="000000" w:themeColor="text1"/>
          <w:lang w:eastAsia="ja-JP"/>
        </w:rPr>
        <w:t>Reviewed on:</w:t>
      </w:r>
    </w:p>
    <w:p w14:paraId="5AF5D019" w14:textId="77777777" w:rsidR="009E0656" w:rsidRPr="00315221" w:rsidRDefault="009E0656" w:rsidP="009E06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contextualSpacing/>
        <w:rPr>
          <w:rFonts w:ascii="Times New Roman" w:hAnsi="Times New Roman" w:cs="Times New Roman"/>
          <w:color w:val="000000" w:themeColor="text1"/>
          <w:lang w:eastAsia="ja-JP"/>
        </w:rPr>
      </w:pPr>
      <w:r w:rsidRPr="00315221">
        <w:rPr>
          <w:rFonts w:ascii="Times New Roman" w:hAnsi="Times New Roman" w:cs="Times New Roman"/>
          <w:color w:val="000000" w:themeColor="text1"/>
          <w:lang w:eastAsia="ja-JP"/>
        </w:rPr>
        <w:t xml:space="preserve">Revised on:  </w:t>
      </w:r>
    </w:p>
    <w:p w14:paraId="7BEA7C51" w14:textId="1988ED95" w:rsidR="00E36A4B" w:rsidRPr="00315221" w:rsidRDefault="009E0656" w:rsidP="009E06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contextualSpacing/>
        <w:rPr>
          <w:rFonts w:ascii="Times New Roman" w:hAnsi="Times New Roman" w:cs="Times New Roman"/>
          <w:color w:val="000000" w:themeColor="text1"/>
          <w:lang w:eastAsia="ja-JP"/>
        </w:rPr>
      </w:pPr>
      <w:r w:rsidRPr="00315221">
        <w:rPr>
          <w:rFonts w:ascii="Times New Roman" w:hAnsi="Times New Roman" w:cs="Times New Roman"/>
          <w:color w:val="000000" w:themeColor="text1"/>
          <w:lang w:eastAsia="ja-JP"/>
        </w:rPr>
        <w:t>Terminated on:</w:t>
      </w:r>
    </w:p>
    <w:sectPr w:rsidR="00E36A4B" w:rsidRPr="00315221" w:rsidSect="004A670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7B11BE" w14:textId="77777777" w:rsidR="006D2DCB" w:rsidRDefault="006D2DCB" w:rsidP="00341530">
      <w:r>
        <w:separator/>
      </w:r>
    </w:p>
  </w:endnote>
  <w:endnote w:type="continuationSeparator" w:id="0">
    <w:p w14:paraId="49A49FD5" w14:textId="77777777" w:rsidR="006D2DCB" w:rsidRDefault="006D2DCB" w:rsidP="00341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52E41" w14:textId="77777777" w:rsidR="00341530" w:rsidRDefault="003415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2B7AE" w14:textId="6EF9963D" w:rsidR="00341530" w:rsidRPr="008A3C67" w:rsidRDefault="00341530">
    <w:pPr>
      <w:pStyle w:val="Footer"/>
      <w:rPr>
        <w:rFonts w:ascii="Times New Roman" w:hAnsi="Times New Roman" w:cs="Times New Roman"/>
      </w:rPr>
    </w:pPr>
    <w:r w:rsidRPr="008A3C67">
      <w:rPr>
        <w:rFonts w:ascii="Times New Roman" w:hAnsi="Times New Roman" w:cs="Times New Roman"/>
      </w:rPr>
      <w:t>© 2020 MTSBA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385A9" w14:textId="77777777" w:rsidR="00341530" w:rsidRDefault="003415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9CE18C" w14:textId="77777777" w:rsidR="006D2DCB" w:rsidRDefault="006D2DCB" w:rsidP="00341530">
      <w:r>
        <w:separator/>
      </w:r>
    </w:p>
  </w:footnote>
  <w:footnote w:type="continuationSeparator" w:id="0">
    <w:p w14:paraId="08135C41" w14:textId="77777777" w:rsidR="006D2DCB" w:rsidRDefault="006D2DCB" w:rsidP="00341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3DFB3" w14:textId="77777777" w:rsidR="00341530" w:rsidRDefault="003415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7EEA4" w14:textId="77777777" w:rsidR="00341530" w:rsidRDefault="003415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4CD94" w14:textId="77777777" w:rsidR="00341530" w:rsidRDefault="003415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CB4E8C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53C09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2FA5C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6604E6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6E8ACB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176F9E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18ACF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E4D81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180F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0A17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A04F9B"/>
    <w:multiLevelType w:val="multilevel"/>
    <w:tmpl w:val="811EF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6"/>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56"/>
    <w:rsid w:val="000A7592"/>
    <w:rsid w:val="001036DB"/>
    <w:rsid w:val="00140DFC"/>
    <w:rsid w:val="00183127"/>
    <w:rsid w:val="001E319E"/>
    <w:rsid w:val="002063D3"/>
    <w:rsid w:val="002B0FFB"/>
    <w:rsid w:val="002F2E0E"/>
    <w:rsid w:val="00315221"/>
    <w:rsid w:val="00341530"/>
    <w:rsid w:val="003836EA"/>
    <w:rsid w:val="00487E95"/>
    <w:rsid w:val="004A6709"/>
    <w:rsid w:val="00511363"/>
    <w:rsid w:val="00572189"/>
    <w:rsid w:val="006D2DCB"/>
    <w:rsid w:val="006E1C2C"/>
    <w:rsid w:val="0078196E"/>
    <w:rsid w:val="00785744"/>
    <w:rsid w:val="0079333E"/>
    <w:rsid w:val="00845F01"/>
    <w:rsid w:val="008772A2"/>
    <w:rsid w:val="008A3C67"/>
    <w:rsid w:val="008A7321"/>
    <w:rsid w:val="008D7E9A"/>
    <w:rsid w:val="00917A05"/>
    <w:rsid w:val="00922D18"/>
    <w:rsid w:val="009839C2"/>
    <w:rsid w:val="00996641"/>
    <w:rsid w:val="009A185F"/>
    <w:rsid w:val="009E0656"/>
    <w:rsid w:val="009E1254"/>
    <w:rsid w:val="00A25060"/>
    <w:rsid w:val="00A61A87"/>
    <w:rsid w:val="00AA511D"/>
    <w:rsid w:val="00AC1847"/>
    <w:rsid w:val="00B5104A"/>
    <w:rsid w:val="00B53A4A"/>
    <w:rsid w:val="00B71E36"/>
    <w:rsid w:val="00B72DBE"/>
    <w:rsid w:val="00BD6A12"/>
    <w:rsid w:val="00C0286E"/>
    <w:rsid w:val="00CC10CD"/>
    <w:rsid w:val="00E35342"/>
    <w:rsid w:val="00ED7078"/>
    <w:rsid w:val="00EF4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CCF812"/>
  <w15:chartTrackingRefBased/>
  <w15:docId w15:val="{966C023B-CB7E-2240-AC7E-EEF1E910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6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656"/>
    <w:pPr>
      <w:ind w:left="720"/>
      <w:contextualSpacing/>
    </w:pPr>
  </w:style>
  <w:style w:type="character" w:styleId="LineNumber">
    <w:name w:val="line number"/>
    <w:basedOn w:val="DefaultParagraphFont"/>
    <w:uiPriority w:val="99"/>
    <w:unhideWhenUsed/>
    <w:rsid w:val="009E0656"/>
    <w:rPr>
      <w:rFonts w:ascii="Times New Roman" w:hAnsi="Times New Roman"/>
      <w:sz w:val="24"/>
    </w:rPr>
  </w:style>
  <w:style w:type="paragraph" w:styleId="Header">
    <w:name w:val="header"/>
    <w:basedOn w:val="Normal"/>
    <w:link w:val="HeaderChar"/>
    <w:uiPriority w:val="99"/>
    <w:unhideWhenUsed/>
    <w:rsid w:val="00341530"/>
    <w:pPr>
      <w:tabs>
        <w:tab w:val="center" w:pos="4680"/>
        <w:tab w:val="right" w:pos="9360"/>
      </w:tabs>
    </w:pPr>
  </w:style>
  <w:style w:type="character" w:customStyle="1" w:styleId="HeaderChar">
    <w:name w:val="Header Char"/>
    <w:basedOn w:val="DefaultParagraphFont"/>
    <w:link w:val="Header"/>
    <w:uiPriority w:val="99"/>
    <w:rsid w:val="00341530"/>
  </w:style>
  <w:style w:type="paragraph" w:styleId="Footer">
    <w:name w:val="footer"/>
    <w:basedOn w:val="Normal"/>
    <w:link w:val="FooterChar"/>
    <w:uiPriority w:val="99"/>
    <w:unhideWhenUsed/>
    <w:rsid w:val="00341530"/>
    <w:pPr>
      <w:tabs>
        <w:tab w:val="center" w:pos="4680"/>
        <w:tab w:val="right" w:pos="9360"/>
      </w:tabs>
    </w:pPr>
  </w:style>
  <w:style w:type="character" w:customStyle="1" w:styleId="FooterChar">
    <w:name w:val="Footer Char"/>
    <w:basedOn w:val="DefaultParagraphFont"/>
    <w:link w:val="Footer"/>
    <w:uiPriority w:val="99"/>
    <w:rsid w:val="00341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5039141">
      <w:bodyDiv w:val="1"/>
      <w:marLeft w:val="0"/>
      <w:marRight w:val="0"/>
      <w:marTop w:val="0"/>
      <w:marBottom w:val="0"/>
      <w:divBdr>
        <w:top w:val="none" w:sz="0" w:space="0" w:color="auto"/>
        <w:left w:val="none" w:sz="0" w:space="0" w:color="auto"/>
        <w:bottom w:val="none" w:sz="0" w:space="0" w:color="auto"/>
        <w:right w:val="none" w:sz="0" w:space="0" w:color="auto"/>
      </w:divBdr>
    </w:div>
    <w:div w:id="163493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O Sullivan</dc:creator>
  <cp:keywords/>
  <dc:description/>
  <cp:lastModifiedBy>Kris Goss</cp:lastModifiedBy>
  <cp:revision>14</cp:revision>
  <dcterms:created xsi:type="dcterms:W3CDTF">2020-04-20T15:20:00Z</dcterms:created>
  <dcterms:modified xsi:type="dcterms:W3CDTF">2020-10-06T20:42:00Z</dcterms:modified>
</cp:coreProperties>
</file>